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86E85" w14:textId="77777777" w:rsidR="00D74790" w:rsidRDefault="00D74790" w:rsidP="007115EB">
      <w:pPr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福建片仔癀化妆品有限公司</w:t>
      </w:r>
    </w:p>
    <w:p w14:paraId="70437E3C" w14:textId="3993F416" w:rsidR="001676E8" w:rsidRPr="00C847D4" w:rsidRDefault="000B63D3" w:rsidP="007115EB">
      <w:pPr>
        <w:jc w:val="center"/>
        <w:rPr>
          <w:rFonts w:ascii="方正小标宋简体" w:eastAsia="方正小标宋简体" w:hAnsi="方正小标宋简体" w:cs="Segoe UI"/>
          <w:b/>
          <w:bCs/>
          <w:sz w:val="36"/>
          <w:szCs w:val="36"/>
          <w:shd w:val="clear" w:color="auto" w:fill="FDFDFE"/>
        </w:rPr>
      </w:pPr>
      <w:r w:rsidRPr="000B63D3">
        <w:rPr>
          <w:rFonts w:ascii="方正小标宋简体" w:eastAsia="方正小标宋简体" w:hAnsi="方正小标宋简体" w:cs="Segoe UI" w:hint="eastAsia"/>
          <w:b/>
          <w:bCs/>
          <w:sz w:val="36"/>
          <w:szCs w:val="36"/>
          <w:shd w:val="clear" w:color="auto" w:fill="FDFDFE"/>
        </w:rPr>
        <w:t>会员、</w:t>
      </w:r>
      <w:r>
        <w:rPr>
          <w:rFonts w:ascii="方正小标宋简体" w:eastAsia="方正小标宋简体" w:hAnsi="方正小标宋简体" w:cs="Segoe UI" w:hint="eastAsia"/>
          <w:b/>
          <w:bCs/>
          <w:sz w:val="36"/>
          <w:szCs w:val="36"/>
          <w:shd w:val="clear" w:color="auto" w:fill="FDFDFE"/>
        </w:rPr>
        <w:t>门店</w:t>
      </w:r>
      <w:r w:rsidR="000E2A3F">
        <w:rPr>
          <w:rFonts w:ascii="方正小标宋简体" w:eastAsia="方正小标宋简体" w:hAnsi="方正小标宋简体" w:cs="Segoe UI" w:hint="eastAsia"/>
          <w:b/>
          <w:bCs/>
          <w:sz w:val="36"/>
          <w:szCs w:val="36"/>
          <w:shd w:val="clear" w:color="auto" w:fill="FDFDFE"/>
        </w:rPr>
        <w:t>及</w:t>
      </w:r>
      <w:r>
        <w:rPr>
          <w:rFonts w:ascii="方正小标宋简体" w:eastAsia="方正小标宋简体" w:hAnsi="方正小标宋简体" w:cs="Segoe UI" w:hint="eastAsia"/>
          <w:b/>
          <w:bCs/>
          <w:sz w:val="36"/>
          <w:szCs w:val="36"/>
          <w:shd w:val="clear" w:color="auto" w:fill="FDFDFE"/>
        </w:rPr>
        <w:t>导购一体化</w:t>
      </w:r>
      <w:r w:rsidR="001676E8" w:rsidRPr="00C847D4">
        <w:rPr>
          <w:rFonts w:ascii="方正小标宋简体" w:eastAsia="方正小标宋简体" w:hAnsi="方正小标宋简体" w:cs="Segoe UI" w:hint="eastAsia"/>
          <w:b/>
          <w:bCs/>
          <w:sz w:val="36"/>
          <w:szCs w:val="36"/>
          <w:shd w:val="clear" w:color="auto" w:fill="FDFDFE"/>
        </w:rPr>
        <w:t>系统解决方案</w:t>
      </w:r>
      <w:r>
        <w:rPr>
          <w:rFonts w:ascii="方正小标宋简体" w:eastAsia="方正小标宋简体" w:hAnsi="方正小标宋简体" w:cs="Segoe UI" w:hint="eastAsia"/>
          <w:b/>
          <w:bCs/>
          <w:sz w:val="36"/>
          <w:szCs w:val="36"/>
          <w:shd w:val="clear" w:color="auto" w:fill="FDFDFE"/>
        </w:rPr>
        <w:t>公开</w:t>
      </w:r>
      <w:r w:rsidR="001676E8" w:rsidRPr="00C847D4">
        <w:rPr>
          <w:rFonts w:ascii="方正小标宋简体" w:eastAsia="方正小标宋简体" w:hAnsi="方正小标宋简体" w:cs="Segoe UI" w:hint="eastAsia"/>
          <w:b/>
          <w:bCs/>
          <w:sz w:val="36"/>
          <w:szCs w:val="36"/>
          <w:shd w:val="clear" w:color="auto" w:fill="FDFDFE"/>
        </w:rPr>
        <w:t>征集</w:t>
      </w:r>
      <w:r>
        <w:rPr>
          <w:rFonts w:ascii="方正小标宋简体" w:eastAsia="方正小标宋简体" w:hAnsi="方正小标宋简体" w:cs="Segoe UI" w:hint="eastAsia"/>
          <w:b/>
          <w:bCs/>
          <w:sz w:val="36"/>
          <w:szCs w:val="36"/>
          <w:shd w:val="clear" w:color="auto" w:fill="FDFDFE"/>
        </w:rPr>
        <w:t>公告</w:t>
      </w:r>
    </w:p>
    <w:p w14:paraId="684EB503" w14:textId="77777777" w:rsidR="001676E8" w:rsidRPr="00C847D4" w:rsidRDefault="001676E8" w:rsidP="001676E8">
      <w:pPr>
        <w:rPr>
          <w:rFonts w:asciiTheme="minorEastAsia" w:hAnsiTheme="minorEastAsia"/>
          <w:b/>
          <w:bCs/>
          <w:sz w:val="30"/>
          <w:szCs w:val="30"/>
        </w:rPr>
      </w:pPr>
    </w:p>
    <w:p w14:paraId="2E831F9D" w14:textId="77777777" w:rsidR="001676E8" w:rsidRPr="00C847D4" w:rsidRDefault="001676E8" w:rsidP="001676E8">
      <w:pPr>
        <w:rPr>
          <w:rFonts w:asciiTheme="minorEastAsia" w:hAnsiTheme="minorEastAsia"/>
          <w:b/>
          <w:bCs/>
          <w:sz w:val="30"/>
          <w:szCs w:val="30"/>
        </w:rPr>
      </w:pPr>
      <w:r w:rsidRPr="00C847D4">
        <w:rPr>
          <w:rFonts w:asciiTheme="minorEastAsia" w:hAnsiTheme="minorEastAsia"/>
          <w:b/>
          <w:bCs/>
          <w:sz w:val="30"/>
          <w:szCs w:val="30"/>
        </w:rPr>
        <w:t>一、征集背景</w:t>
      </w:r>
    </w:p>
    <w:p w14:paraId="7760969C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/>
          <w:sz w:val="28"/>
          <w:szCs w:val="28"/>
        </w:rPr>
        <w:tab/>
      </w:r>
      <w:r w:rsidRPr="00C847D4">
        <w:rPr>
          <w:rFonts w:ascii="仿宋" w:eastAsia="仿宋" w:hAnsi="仿宋" w:hint="eastAsia"/>
          <w:sz w:val="28"/>
          <w:szCs w:val="28"/>
        </w:rPr>
        <w:t xml:space="preserve"> </w:t>
      </w:r>
      <w:r w:rsidRPr="00C847D4">
        <w:rPr>
          <w:rFonts w:ascii="仿宋" w:eastAsia="仿宋" w:hAnsi="仿宋"/>
          <w:sz w:val="28"/>
          <w:szCs w:val="28"/>
        </w:rPr>
        <w:t>随着公司业务的不断发展与市场竞争的日益激烈，为了更好地服务客户、提升客户黏性，以实现精准营销和客户关系管理</w:t>
      </w:r>
      <w:r w:rsidRPr="00C847D4">
        <w:rPr>
          <w:rFonts w:ascii="仿宋" w:eastAsia="仿宋" w:hAnsi="仿宋" w:hint="eastAsia"/>
          <w:sz w:val="28"/>
          <w:szCs w:val="28"/>
        </w:rPr>
        <w:t>。我司现面向全社会公开征集会员系统、门店管理（收银）系统、企微导购小程序等营销一体化的创新方案。</w:t>
      </w:r>
    </w:p>
    <w:p w14:paraId="4F7ED0F0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</w:p>
    <w:p w14:paraId="4F22612D" w14:textId="77777777" w:rsidR="001676E8" w:rsidRPr="00C847D4" w:rsidRDefault="001676E8" w:rsidP="001676E8">
      <w:pPr>
        <w:rPr>
          <w:rFonts w:asciiTheme="minorEastAsia" w:hAnsiTheme="minorEastAsia"/>
          <w:b/>
          <w:bCs/>
          <w:sz w:val="30"/>
          <w:szCs w:val="30"/>
        </w:rPr>
      </w:pPr>
      <w:r w:rsidRPr="00C847D4">
        <w:rPr>
          <w:rFonts w:asciiTheme="minorEastAsia" w:hAnsiTheme="minorEastAsia" w:hint="eastAsia"/>
          <w:b/>
          <w:bCs/>
          <w:sz w:val="30"/>
          <w:szCs w:val="30"/>
        </w:rPr>
        <w:t>二、征集目标与要求</w:t>
      </w:r>
    </w:p>
    <w:p w14:paraId="74F6DAF4" w14:textId="77777777" w:rsidR="001676E8" w:rsidRPr="00C847D4" w:rsidRDefault="001676E8" w:rsidP="001676E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目标：本次征集旨在寻找行业内成熟的系统一体化解决方案，</w:t>
      </w:r>
      <w:r w:rsidRPr="00C847D4">
        <w:rPr>
          <w:rFonts w:ascii="仿宋" w:eastAsia="仿宋" w:hAnsi="仿宋" w:cs="Segoe UI" w:hint="eastAsia"/>
          <w:sz w:val="28"/>
          <w:szCs w:val="28"/>
        </w:rPr>
        <w:t>具备企业级会员、门店系统建设经验的系统</w:t>
      </w:r>
      <w:r w:rsidRPr="00C847D4">
        <w:rPr>
          <w:rFonts w:ascii="仿宋" w:eastAsia="仿宋" w:hAnsi="仿宋" w:hint="eastAsia"/>
          <w:sz w:val="28"/>
          <w:szCs w:val="28"/>
        </w:rPr>
        <w:t>软件服务商，结合我司所处的美妆行业特性，通过以往成功案例经验与自身软件产品专长，与我司共同探索并打造一套简洁高效、稳定且创新的一体化系统解决方案。</w:t>
      </w:r>
    </w:p>
    <w:p w14:paraId="3D3ABA27" w14:textId="77777777" w:rsidR="001676E8" w:rsidRPr="00C847D4" w:rsidRDefault="001676E8" w:rsidP="001676E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要求：</w:t>
      </w:r>
    </w:p>
    <w:p w14:paraId="11043938" w14:textId="77777777" w:rsidR="001676E8" w:rsidRPr="00C847D4" w:rsidRDefault="001676E8" w:rsidP="001676E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（1）解决方案的提供方已经在美妆相关行业中有过成功应用案例。</w:t>
      </w:r>
    </w:p>
    <w:p w14:paraId="6A13E505" w14:textId="77777777" w:rsidR="001676E8" w:rsidRPr="00C847D4" w:rsidRDefault="001676E8" w:rsidP="001676E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（2）解决方案的提供方能够深入了解我司的业务模式、业务流程以及业务痛点，针对性地提出解决方案，并结合行业经验进行优化和改进，以满足我司的实际需求。</w:t>
      </w:r>
    </w:p>
    <w:p w14:paraId="1845DC31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</w:p>
    <w:p w14:paraId="4B1D0271" w14:textId="77777777" w:rsidR="001676E8" w:rsidRPr="00C847D4" w:rsidRDefault="001676E8" w:rsidP="001676E8">
      <w:pPr>
        <w:rPr>
          <w:rFonts w:asciiTheme="minorEastAsia" w:hAnsiTheme="minorEastAsia"/>
          <w:b/>
          <w:bCs/>
          <w:sz w:val="30"/>
          <w:szCs w:val="30"/>
        </w:rPr>
      </w:pPr>
      <w:r w:rsidRPr="00C847D4">
        <w:rPr>
          <w:rFonts w:asciiTheme="minorEastAsia" w:hAnsiTheme="minorEastAsia"/>
          <w:b/>
          <w:bCs/>
          <w:sz w:val="30"/>
          <w:szCs w:val="30"/>
        </w:rPr>
        <w:t>三、解决方案要求</w:t>
      </w:r>
    </w:p>
    <w:p w14:paraId="32F37D32" w14:textId="77777777" w:rsidR="001676E8" w:rsidRPr="00C847D4" w:rsidRDefault="001676E8" w:rsidP="001676E8">
      <w:pPr>
        <w:rPr>
          <w:rFonts w:ascii="仿宋" w:eastAsia="仿宋" w:hAnsi="仿宋"/>
          <w:b/>
          <w:bCs/>
          <w:sz w:val="28"/>
          <w:szCs w:val="28"/>
        </w:rPr>
      </w:pPr>
      <w:r w:rsidRPr="00C847D4">
        <w:rPr>
          <w:rFonts w:ascii="仿宋" w:eastAsia="仿宋" w:hAnsi="仿宋" w:hint="eastAsia"/>
          <w:b/>
          <w:bCs/>
          <w:sz w:val="28"/>
          <w:szCs w:val="28"/>
        </w:rPr>
        <w:lastRenderedPageBreak/>
        <w:t>1、系统使用场景：</w:t>
      </w:r>
    </w:p>
    <w:p w14:paraId="4216C054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（1）简述建立以品牌为核心的全渠道会员解决方案。实现会员管理、会员门店归属、会员标签、数据分析、积分商城、积分兑换、扫码营销等场景。</w:t>
      </w:r>
    </w:p>
    <w:p w14:paraId="7DDD3632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（2）能结合我司现有“一物一码”体系，搭建以商品为核心的全渠道会员积分体系。</w:t>
      </w:r>
    </w:p>
    <w:p w14:paraId="2A751AA5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（3）覆盖门店日常店务管理以及销售需要，包括不仅限于收银、订单改价、商品、库存效期管理、会员权益、寄存、护理预约、核销、消息推送等功能。支持邮寄及到店自取等使用场景。除单品牌店外，其他商超、集合店的使用场景的解决方案。</w:t>
      </w:r>
    </w:p>
    <w:p w14:paraId="698BF6CB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（4）销售赋能，能为BA提供培训、直播、营销激励、任务管理、会员裂变、引流消费奖励等企微导购使用场景。</w:t>
      </w:r>
    </w:p>
    <w:p w14:paraId="3987B532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（5）系统后台界面简洁、操作简便，支持多层级权限管理，多层级经营数据分析、查看，营销素材统一下发等场景。</w:t>
      </w:r>
    </w:p>
    <w:p w14:paraId="263F04C6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（6）软件服务商可根据自身成功案例及对我司的调研情况，简述其他可满足我司会员、门店未来业务发展的使用场景（如：门店终端、经销商打通的营销一体化的系统、会员运营、推广等方面的解决方案）。</w:t>
      </w:r>
    </w:p>
    <w:p w14:paraId="5AA6EFF4" w14:textId="77777777" w:rsidR="001676E8" w:rsidRPr="00C847D4" w:rsidRDefault="001676E8" w:rsidP="001676E8">
      <w:pPr>
        <w:rPr>
          <w:rFonts w:ascii="仿宋" w:eastAsia="仿宋" w:hAnsi="仿宋"/>
          <w:b/>
          <w:bCs/>
          <w:sz w:val="28"/>
          <w:szCs w:val="28"/>
        </w:rPr>
      </w:pPr>
      <w:r w:rsidRPr="00C847D4">
        <w:rPr>
          <w:rFonts w:ascii="仿宋" w:eastAsia="仿宋" w:hAnsi="仿宋" w:hint="eastAsia"/>
          <w:b/>
          <w:bCs/>
          <w:sz w:val="28"/>
          <w:szCs w:val="28"/>
        </w:rPr>
        <w:t>2、系统架构与技术:</w:t>
      </w:r>
    </w:p>
    <w:p w14:paraId="51503D2E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（1）界面高效简洁，解决方案应基于稳定可靠的技术架构，确保系统高效稳定与安全运行。</w:t>
      </w:r>
    </w:p>
    <w:p w14:paraId="0E47E9E0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（2）应具备良好的可扩展性，提供系统二次开发的工具，以满足企业未来的发展需求。程序可基于我司后续业务变化，定制开发功能。</w:t>
      </w:r>
    </w:p>
    <w:p w14:paraId="77E3F9E2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b/>
          <w:bCs/>
          <w:sz w:val="28"/>
          <w:szCs w:val="28"/>
        </w:rPr>
        <w:lastRenderedPageBreak/>
        <w:t>3、网络安全方面：</w:t>
      </w:r>
    </w:p>
    <w:p w14:paraId="7FF64630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（1）能满足公司机房独立部署或云服务器部署解决方案。</w:t>
      </w:r>
    </w:p>
    <w:p w14:paraId="25EF9FA4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（2）所提供系统能满足网络安全法等级保护三级要求，并提供相应网络安全运维解决方案。</w:t>
      </w:r>
    </w:p>
    <w:p w14:paraId="74CC2852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（3）简述如何保障系统安全稳定运行（容灾备份、快速恢复、数据安全、信息安全、网络安全保障等方面）的解决方案。</w:t>
      </w:r>
    </w:p>
    <w:p w14:paraId="5733D882" w14:textId="77777777" w:rsidR="001676E8" w:rsidRPr="00C847D4" w:rsidRDefault="001676E8" w:rsidP="001676E8">
      <w:pPr>
        <w:rPr>
          <w:rFonts w:ascii="仿宋" w:eastAsia="仿宋" w:hAnsi="仿宋"/>
          <w:b/>
          <w:bCs/>
          <w:sz w:val="28"/>
          <w:szCs w:val="28"/>
        </w:rPr>
      </w:pPr>
      <w:r w:rsidRPr="00C847D4">
        <w:rPr>
          <w:rFonts w:ascii="仿宋" w:eastAsia="仿宋" w:hAnsi="仿宋" w:hint="eastAsia"/>
          <w:b/>
          <w:bCs/>
          <w:sz w:val="28"/>
          <w:szCs w:val="28"/>
        </w:rPr>
        <w:t>4、系统运维方面：</w:t>
      </w:r>
    </w:p>
    <w:p w14:paraId="7B05E3D7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（1）简述可面向全国门店使用者的日常运维解决方案（专线电话、专人客服等）。</w:t>
      </w:r>
    </w:p>
    <w:p w14:paraId="2C02AF89" w14:textId="77777777" w:rsidR="001676E8" w:rsidRPr="00C847D4" w:rsidRDefault="001676E8" w:rsidP="001676E8">
      <w:pPr>
        <w:rPr>
          <w:rFonts w:ascii="仿宋" w:eastAsia="仿宋" w:hAnsi="仿宋"/>
          <w:b/>
          <w:bCs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（2）简述软件后端技术支撑、系统安全运维、业务运维的解决方案。</w:t>
      </w:r>
      <w:r w:rsidRPr="00C847D4">
        <w:rPr>
          <w:rFonts w:ascii="仿宋" w:eastAsia="仿宋" w:hAnsi="仿宋" w:hint="eastAsia"/>
          <w:b/>
          <w:bCs/>
          <w:sz w:val="28"/>
          <w:szCs w:val="28"/>
        </w:rPr>
        <w:t>5、系统预算与交付方面：</w:t>
      </w:r>
    </w:p>
    <w:p w14:paraId="7E14DB21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（1）简述项目整体预算金额及测算理由（软硬件投入、运维投入等）。</w:t>
      </w:r>
    </w:p>
    <w:p w14:paraId="01278252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（2）简述项目建设实施过程的管理方案（实施周期、进度安排、人员投入等）。</w:t>
      </w:r>
    </w:p>
    <w:p w14:paraId="63BF24AE" w14:textId="77777777" w:rsidR="001676E8" w:rsidRPr="00C847D4" w:rsidRDefault="001676E8" w:rsidP="001676E8">
      <w:pPr>
        <w:rPr>
          <w:rFonts w:ascii="仿宋" w:eastAsia="仿宋" w:hAnsi="仿宋"/>
          <w:b/>
          <w:bCs/>
          <w:sz w:val="28"/>
          <w:szCs w:val="28"/>
        </w:rPr>
      </w:pPr>
      <w:r w:rsidRPr="00C847D4">
        <w:rPr>
          <w:rFonts w:ascii="仿宋" w:eastAsia="仿宋" w:hAnsi="仿宋" w:hint="eastAsia"/>
          <w:b/>
          <w:bCs/>
          <w:sz w:val="28"/>
          <w:szCs w:val="28"/>
        </w:rPr>
        <w:t>6、简述方案优势：</w:t>
      </w:r>
    </w:p>
    <w:p w14:paraId="36EF1D73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（1）技术优势（2）服务优势（3）商务优势</w:t>
      </w:r>
    </w:p>
    <w:p w14:paraId="0E499BD9" w14:textId="77777777" w:rsidR="001676E8" w:rsidRPr="00C847D4" w:rsidRDefault="001676E8" w:rsidP="001676E8">
      <w:pPr>
        <w:rPr>
          <w:rFonts w:ascii="仿宋" w:eastAsia="仿宋" w:hAnsi="仿宋"/>
          <w:b/>
          <w:bCs/>
          <w:sz w:val="28"/>
          <w:szCs w:val="28"/>
        </w:rPr>
      </w:pPr>
      <w:r w:rsidRPr="00C847D4">
        <w:rPr>
          <w:rFonts w:ascii="仿宋" w:eastAsia="仿宋" w:hAnsi="仿宋" w:hint="eastAsia"/>
          <w:b/>
          <w:bCs/>
          <w:sz w:val="28"/>
          <w:szCs w:val="28"/>
        </w:rPr>
        <w:t>7、成功案例展示：</w:t>
      </w:r>
    </w:p>
    <w:p w14:paraId="38EC89DB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（1）软件服务商可提供同类项目优秀的成功案例展示说明，格式不限。</w:t>
      </w:r>
    </w:p>
    <w:p w14:paraId="65716EF9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</w:p>
    <w:p w14:paraId="4BBB2D2F" w14:textId="77777777" w:rsidR="001676E8" w:rsidRPr="00C847D4" w:rsidRDefault="001676E8" w:rsidP="001676E8">
      <w:pPr>
        <w:rPr>
          <w:rFonts w:ascii="微软雅黑" w:eastAsia="微软雅黑" w:hAnsi="微软雅黑"/>
          <w:sz w:val="27"/>
          <w:szCs w:val="27"/>
        </w:rPr>
      </w:pPr>
      <w:r w:rsidRPr="00C847D4">
        <w:rPr>
          <w:rFonts w:asciiTheme="minorEastAsia" w:hAnsiTheme="minorEastAsia" w:hint="eastAsia"/>
          <w:b/>
          <w:bCs/>
          <w:sz w:val="30"/>
          <w:szCs w:val="30"/>
        </w:rPr>
        <w:t>四、方案提交单位资质要求</w:t>
      </w:r>
    </w:p>
    <w:p w14:paraId="66C13F09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（1）须在中华人民共和国境内注册，具有独立法人资格，符合《中</w:t>
      </w:r>
      <w:r w:rsidRPr="00C847D4">
        <w:rPr>
          <w:rFonts w:ascii="仿宋" w:eastAsia="仿宋" w:hAnsi="仿宋" w:hint="eastAsia"/>
          <w:sz w:val="28"/>
          <w:szCs w:val="28"/>
        </w:rPr>
        <w:lastRenderedPageBreak/>
        <w:t>华人民共和国政府采购法》第二十二条规定。</w:t>
      </w:r>
      <w:r w:rsidRPr="00C847D4">
        <w:rPr>
          <w:rFonts w:ascii="仿宋" w:eastAsia="仿宋" w:hAnsi="仿宋" w:hint="eastAsia"/>
          <w:sz w:val="28"/>
          <w:szCs w:val="28"/>
        </w:rPr>
        <w:br/>
        <w:t>（2）对列入失信被执行人、重大税收违法失信主体、政府采购严重违法失信行为记录名单，拒绝参与本项目报名活动。</w:t>
      </w:r>
      <w:r w:rsidRPr="00C847D4">
        <w:rPr>
          <w:rFonts w:ascii="仿宋" w:eastAsia="仿宋" w:hAnsi="仿宋" w:hint="eastAsia"/>
          <w:sz w:val="28"/>
          <w:szCs w:val="28"/>
        </w:rPr>
        <w:br/>
        <w:t>（3）参加报名前三年内，在经营活动中没有重大违法记录。</w:t>
      </w:r>
    </w:p>
    <w:p w14:paraId="1E9C29BE" w14:textId="77777777" w:rsidR="001676E8" w:rsidRPr="00C847D4" w:rsidRDefault="001676E8" w:rsidP="001676E8">
      <w:pPr>
        <w:rPr>
          <w:rFonts w:asciiTheme="minorEastAsia" w:hAnsiTheme="minorEastAsia"/>
          <w:sz w:val="30"/>
          <w:szCs w:val="30"/>
        </w:rPr>
      </w:pPr>
    </w:p>
    <w:p w14:paraId="67FA1FF5" w14:textId="77777777" w:rsidR="001676E8" w:rsidRPr="00C847D4" w:rsidRDefault="001676E8" w:rsidP="001676E8">
      <w:pPr>
        <w:rPr>
          <w:rFonts w:asciiTheme="minorEastAsia" w:hAnsiTheme="minorEastAsia"/>
          <w:b/>
          <w:bCs/>
          <w:sz w:val="30"/>
          <w:szCs w:val="30"/>
        </w:rPr>
      </w:pPr>
      <w:r w:rsidRPr="00C847D4">
        <w:rPr>
          <w:rFonts w:asciiTheme="minorEastAsia" w:hAnsiTheme="minorEastAsia" w:hint="eastAsia"/>
          <w:b/>
          <w:bCs/>
          <w:sz w:val="30"/>
          <w:szCs w:val="30"/>
        </w:rPr>
        <w:t>五</w:t>
      </w:r>
      <w:r w:rsidRPr="00C847D4">
        <w:rPr>
          <w:rFonts w:asciiTheme="minorEastAsia" w:hAnsiTheme="minorEastAsia"/>
          <w:b/>
          <w:bCs/>
          <w:sz w:val="30"/>
          <w:szCs w:val="30"/>
        </w:rPr>
        <w:t>、提交方式及要求</w:t>
      </w:r>
    </w:p>
    <w:p w14:paraId="01A8F437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（1）附件1：《片仔癀化妆品会员、门店一体化系统解决方案》</w:t>
      </w:r>
    </w:p>
    <w:p w14:paraId="49AD9F46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（2）附件2：《解决方案预算金额及测算》</w:t>
      </w:r>
    </w:p>
    <w:p w14:paraId="24C40A3D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（3）附件3：《企业营业执照》</w:t>
      </w:r>
    </w:p>
    <w:p w14:paraId="0FC981E2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（4）附件4：《同类项目优秀成功案例展示》</w:t>
      </w:r>
    </w:p>
    <w:p w14:paraId="408865A9" w14:textId="77777777" w:rsidR="001676E8" w:rsidRPr="00C847D4" w:rsidRDefault="001676E8" w:rsidP="001676E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以上所提交的材料均需加盖公司公章。参选文件需密封、密封处加盖公章，封皮上写明应征单位名称及应征项目名称，并快递单上需备注应征项目名称，应征文件未密封则应征无效。</w:t>
      </w:r>
    </w:p>
    <w:p w14:paraId="4BB0E4D4" w14:textId="77777777" w:rsidR="001676E8" w:rsidRPr="00C847D4" w:rsidRDefault="001676E8" w:rsidP="001676E8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方案提交截止时间：2024年5月23日，（需确保5月22日17:30前参选资料到达福建片仔癀化妆品有限公司）。</w:t>
      </w:r>
    </w:p>
    <w:p w14:paraId="5C476A16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邮寄信息：</w:t>
      </w:r>
    </w:p>
    <w:p w14:paraId="3ABDBC5D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 xml:space="preserve">地址：福建省漳州市芗城区琥珀路7号福建片仔癀化妆品有限公司 </w:t>
      </w:r>
    </w:p>
    <w:p w14:paraId="1BF0049E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签收人员：刘先生</w:t>
      </w:r>
    </w:p>
    <w:p w14:paraId="61EDEA27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联系方式：0596-2303121</w:t>
      </w:r>
    </w:p>
    <w:p w14:paraId="7F3CC251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邮编：363000</w:t>
      </w:r>
    </w:p>
    <w:p w14:paraId="58F789B2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</w:p>
    <w:p w14:paraId="2B6A5DA3" w14:textId="77777777" w:rsidR="001676E8" w:rsidRPr="00C847D4" w:rsidRDefault="001676E8" w:rsidP="001676E8">
      <w:pPr>
        <w:rPr>
          <w:rFonts w:asciiTheme="minorEastAsia" w:hAnsiTheme="minorEastAsia"/>
          <w:b/>
          <w:bCs/>
          <w:sz w:val="30"/>
          <w:szCs w:val="30"/>
        </w:rPr>
      </w:pPr>
      <w:r w:rsidRPr="00C847D4">
        <w:rPr>
          <w:rFonts w:asciiTheme="minorEastAsia" w:hAnsiTheme="minorEastAsia" w:hint="eastAsia"/>
          <w:b/>
          <w:bCs/>
          <w:sz w:val="30"/>
          <w:szCs w:val="30"/>
        </w:rPr>
        <w:t>六</w:t>
      </w:r>
      <w:r w:rsidRPr="00C847D4">
        <w:rPr>
          <w:rFonts w:asciiTheme="minorEastAsia" w:hAnsiTheme="minorEastAsia"/>
          <w:b/>
          <w:bCs/>
          <w:sz w:val="30"/>
          <w:szCs w:val="30"/>
        </w:rPr>
        <w:t>、注意事项</w:t>
      </w:r>
    </w:p>
    <w:p w14:paraId="2A97063D" w14:textId="77777777" w:rsidR="001676E8" w:rsidRPr="00C847D4" w:rsidRDefault="001676E8" w:rsidP="001676E8">
      <w:r w:rsidRPr="00C847D4">
        <w:rPr>
          <w:rFonts w:ascii="仿宋" w:eastAsia="仿宋" w:hAnsi="仿宋" w:hint="eastAsia"/>
          <w:sz w:val="28"/>
          <w:szCs w:val="28"/>
        </w:rPr>
        <w:lastRenderedPageBreak/>
        <w:t>1、本次方案征集自愿参与，征集方不支付费用，也不收取费用。所征集的方案仅用于作为制定招标方案的参考依据，征集方案不公布评选结果。</w:t>
      </w:r>
      <w:r w:rsidRPr="00C847D4">
        <w:rPr>
          <w:rFonts w:ascii="仿宋" w:eastAsia="仿宋" w:hAnsi="仿宋"/>
          <w:sz w:val="28"/>
          <w:szCs w:val="28"/>
        </w:rPr>
        <w:tab/>
      </w:r>
    </w:p>
    <w:p w14:paraId="7ED72BB2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2、各供应商提交的项目建设方案应当具有绝对的项目可行性，不能将在项目建设中不可能实现的技术、功能及要求等写入方案中，并且项目建设方案中不能涉及知识产权或版权问题，如因知识产权或版权问题等原因产生的一切纠纷，征集方不承担任何责任，均由方案提供商自行承担。</w:t>
      </w:r>
    </w:p>
    <w:p w14:paraId="1FB44E31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3、</w:t>
      </w:r>
      <w:r w:rsidRPr="00C847D4">
        <w:rPr>
          <w:rFonts w:ascii="仿宋" w:eastAsia="仿宋" w:hAnsi="仿宋"/>
          <w:sz w:val="28"/>
          <w:szCs w:val="28"/>
        </w:rPr>
        <w:t>提交的材料将作为评审依据，请务必保证材料的真实性和准确性。</w:t>
      </w:r>
    </w:p>
    <w:p w14:paraId="63287176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4、方案征集期间所有材料由我司收集保存，方案不退还应征单位。我司对征集方案具有无偿使用权，有权汲取各征集方案的优点，对方案进行二次创作，如修改、增删、综合等，优化设计形成最终方案。不论该方案是否被我司采用、或部分采纳、或参考，都不作为对我司项目建设的约束条件。</w:t>
      </w:r>
    </w:p>
    <w:p w14:paraId="21959688" w14:textId="77777777" w:rsidR="001676E8" w:rsidRPr="00C847D4" w:rsidRDefault="001676E8" w:rsidP="001676E8">
      <w:pPr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>5、欢迎有意向的软件服务商前往我司交流调研。项目如有任何疑问，请随时与我们联系，联系人：刘先生，联系方式：</w:t>
      </w:r>
      <w:r w:rsidRPr="00C847D4">
        <w:rPr>
          <w:rFonts w:ascii="仿宋" w:eastAsia="仿宋" w:hAnsi="仿宋"/>
          <w:sz w:val="28"/>
          <w:szCs w:val="28"/>
        </w:rPr>
        <w:t>17759275267</w:t>
      </w:r>
      <w:r w:rsidRPr="00C847D4">
        <w:rPr>
          <w:rFonts w:ascii="仿宋" w:eastAsia="仿宋" w:hAnsi="仿宋" w:hint="eastAsia"/>
          <w:sz w:val="28"/>
          <w:szCs w:val="28"/>
        </w:rPr>
        <w:t>。</w:t>
      </w:r>
    </w:p>
    <w:p w14:paraId="02BCB102" w14:textId="1F374AC4" w:rsidR="001676E8" w:rsidRDefault="001676E8" w:rsidP="001676E8">
      <w:pPr>
        <w:rPr>
          <w:rFonts w:asciiTheme="minorEastAsia" w:hAnsiTheme="minorEastAsia"/>
          <w:b/>
          <w:bCs/>
          <w:sz w:val="30"/>
          <w:szCs w:val="30"/>
        </w:rPr>
      </w:pPr>
    </w:p>
    <w:p w14:paraId="273C14D3" w14:textId="77777777" w:rsidR="00E149A9" w:rsidRPr="00C847D4" w:rsidRDefault="00E149A9" w:rsidP="001676E8">
      <w:pPr>
        <w:rPr>
          <w:rFonts w:asciiTheme="minorEastAsia" w:hAnsiTheme="minorEastAsia" w:hint="eastAsia"/>
          <w:b/>
          <w:bCs/>
          <w:sz w:val="30"/>
          <w:szCs w:val="30"/>
        </w:rPr>
      </w:pPr>
    </w:p>
    <w:p w14:paraId="1BDF45C9" w14:textId="77777777" w:rsidR="001676E8" w:rsidRPr="00C847D4" w:rsidRDefault="001676E8" w:rsidP="001676E8">
      <w:pPr>
        <w:rPr>
          <w:rFonts w:asciiTheme="minorEastAsia" w:hAnsiTheme="minorEastAsia"/>
          <w:b/>
          <w:bCs/>
          <w:sz w:val="30"/>
          <w:szCs w:val="30"/>
        </w:rPr>
      </w:pPr>
    </w:p>
    <w:p w14:paraId="5F85025E" w14:textId="77777777" w:rsidR="001676E8" w:rsidRPr="00C847D4" w:rsidRDefault="001676E8" w:rsidP="001676E8">
      <w:pPr>
        <w:ind w:leftChars="800" w:left="1680" w:firstLineChars="1000" w:firstLine="2800"/>
        <w:rPr>
          <w:rFonts w:ascii="仿宋" w:eastAsia="仿宋" w:hAnsi="仿宋"/>
          <w:sz w:val="28"/>
          <w:szCs w:val="28"/>
        </w:rPr>
      </w:pPr>
      <w:r w:rsidRPr="00C847D4">
        <w:rPr>
          <w:rFonts w:ascii="仿宋" w:eastAsia="仿宋" w:hAnsi="仿宋" w:hint="eastAsia"/>
          <w:sz w:val="28"/>
          <w:szCs w:val="28"/>
        </w:rPr>
        <w:t xml:space="preserve">福建片仔癀化妆品有限公司 </w:t>
      </w:r>
    </w:p>
    <w:p w14:paraId="3D367BA8" w14:textId="6F2E09B5" w:rsidR="002C0A49" w:rsidRPr="001676E8" w:rsidRDefault="001676E8" w:rsidP="0019432D">
      <w:pPr>
        <w:ind w:leftChars="800" w:left="1680" w:firstLineChars="1000" w:firstLine="2100"/>
      </w:pPr>
      <w:r>
        <w:tab/>
      </w:r>
      <w:r>
        <w:tab/>
      </w:r>
      <w:r>
        <w:tab/>
      </w:r>
      <w:r w:rsidRPr="0019432D">
        <w:rPr>
          <w:rFonts w:ascii="仿宋" w:eastAsia="仿宋" w:hAnsi="仿宋"/>
          <w:sz w:val="28"/>
          <w:szCs w:val="28"/>
        </w:rPr>
        <w:t xml:space="preserve"> 2024年4月25日</w:t>
      </w:r>
    </w:p>
    <w:sectPr w:rsidR="002C0A49" w:rsidRPr="00167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28E9E" w14:textId="77777777" w:rsidR="00EA3580" w:rsidRDefault="00EA3580" w:rsidP="001676E8">
      <w:r>
        <w:separator/>
      </w:r>
    </w:p>
  </w:endnote>
  <w:endnote w:type="continuationSeparator" w:id="0">
    <w:p w14:paraId="68853F8D" w14:textId="77777777" w:rsidR="00EA3580" w:rsidRDefault="00EA3580" w:rsidP="0016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22633" w14:textId="77777777" w:rsidR="00EA3580" w:rsidRDefault="00EA3580" w:rsidP="001676E8">
      <w:r>
        <w:separator/>
      </w:r>
    </w:p>
  </w:footnote>
  <w:footnote w:type="continuationSeparator" w:id="0">
    <w:p w14:paraId="69A9D38A" w14:textId="77777777" w:rsidR="00EA3580" w:rsidRDefault="00EA3580" w:rsidP="00167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8F6"/>
    <w:rsid w:val="000B63D3"/>
    <w:rsid w:val="000E2A3F"/>
    <w:rsid w:val="001676E8"/>
    <w:rsid w:val="0019432D"/>
    <w:rsid w:val="002C0A49"/>
    <w:rsid w:val="003128F6"/>
    <w:rsid w:val="00666122"/>
    <w:rsid w:val="006675EE"/>
    <w:rsid w:val="007115EB"/>
    <w:rsid w:val="00C4270B"/>
    <w:rsid w:val="00D22DFD"/>
    <w:rsid w:val="00D74790"/>
    <w:rsid w:val="00E149A9"/>
    <w:rsid w:val="00EA3580"/>
    <w:rsid w:val="00F7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23B127"/>
  <w15:chartTrackingRefBased/>
  <w15:docId w15:val="{E561C63A-DEAB-4251-9338-CBD5E8FC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6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76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676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676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676E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332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HUAWEI</dc:creator>
  <cp:keywords/>
  <dc:description/>
  <cp:lastModifiedBy>HUAWEI</cp:lastModifiedBy>
  <cp:revision>19</cp:revision>
  <dcterms:created xsi:type="dcterms:W3CDTF">2024-04-25T06:39:00Z</dcterms:created>
  <dcterms:modified xsi:type="dcterms:W3CDTF">2024-04-25T06:51:00Z</dcterms:modified>
</cp:coreProperties>
</file>