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B85" w:rsidRDefault="00315667">
      <w:pPr>
        <w:pStyle w:val="1"/>
        <w:numPr>
          <w:ilvl w:val="0"/>
          <w:numId w:val="0"/>
        </w:numPr>
        <w:jc w:val="center"/>
        <w:rPr>
          <w:sz w:val="32"/>
          <w:szCs w:val="32"/>
        </w:rPr>
      </w:pPr>
      <w:bookmarkStart w:id="0" w:name="_Toc2172810"/>
      <w:bookmarkStart w:id="1" w:name="_GoBack"/>
      <w:bookmarkEnd w:id="1"/>
      <w:r>
        <w:rPr>
          <w:rFonts w:ascii="宋体" w:hint="eastAsia"/>
          <w:sz w:val="32"/>
          <w:szCs w:val="32"/>
          <w:highlight w:val="white"/>
        </w:rPr>
        <w:t>福建片仔癀化妆品有限公司三期工程设计投标邀请书</w:t>
      </w:r>
      <w:bookmarkEnd w:id="0"/>
    </w:p>
    <w:p w:rsidR="00AE5B85" w:rsidRDefault="00ED569B">
      <w:pPr>
        <w:widowControl/>
        <w:tabs>
          <w:tab w:val="left" w:pos="900"/>
          <w:tab w:val="left" w:pos="1100"/>
        </w:tabs>
        <w:spacing w:line="300" w:lineRule="auto"/>
        <w:ind w:firstLineChars="200" w:firstLine="480"/>
        <w:rPr>
          <w:rFonts w:ascii="宋体"/>
          <w:sz w:val="24"/>
        </w:rPr>
      </w:pPr>
      <w:r>
        <w:rPr>
          <w:rFonts w:ascii="宋体" w:hAnsi="宋体" w:cs="宋体" w:hint="eastAsia"/>
          <w:b/>
          <w:sz w:val="24"/>
          <w:szCs w:val="24"/>
          <w:u w:val="single"/>
        </w:rPr>
        <w:t>致</w:t>
      </w:r>
      <w:r w:rsidR="00315667">
        <w:rPr>
          <w:rFonts w:ascii="宋体" w:hAnsi="宋体" w:cs="宋体" w:hint="eastAsia"/>
          <w:b/>
          <w:sz w:val="24"/>
          <w:szCs w:val="24"/>
          <w:u w:val="single"/>
        </w:rPr>
        <w:t>（被邀请参加投标的单位名称）：</w:t>
      </w:r>
    </w:p>
    <w:p w:rsidR="00AE5B85" w:rsidRDefault="00315667">
      <w:pPr>
        <w:widowControl/>
        <w:numPr>
          <w:ilvl w:val="0"/>
          <w:numId w:val="2"/>
        </w:numPr>
        <w:tabs>
          <w:tab w:val="left" w:pos="900"/>
          <w:tab w:val="left" w:pos="1100"/>
        </w:tabs>
        <w:spacing w:line="300" w:lineRule="auto"/>
        <w:rPr>
          <w:rFonts w:ascii="宋体"/>
          <w:sz w:val="24"/>
        </w:rPr>
      </w:pPr>
      <w:r>
        <w:rPr>
          <w:rFonts w:ascii="宋体" w:hint="eastAsia"/>
          <w:sz w:val="24"/>
          <w:highlight w:val="white"/>
        </w:rPr>
        <w:t>招标条件</w:t>
      </w:r>
    </w:p>
    <w:p w:rsidR="00AE5B85" w:rsidRDefault="00315667">
      <w:pPr>
        <w:widowControl/>
        <w:tabs>
          <w:tab w:val="left" w:pos="510"/>
          <w:tab w:val="left" w:pos="900"/>
          <w:tab w:val="left" w:pos="1100"/>
        </w:tabs>
        <w:spacing w:line="440" w:lineRule="exact"/>
        <w:ind w:firstLineChars="200" w:firstLine="480"/>
        <w:jc w:val="left"/>
        <w:rPr>
          <w:rFonts w:ascii="宋体"/>
          <w:sz w:val="24"/>
          <w:highlight w:val="white"/>
        </w:rPr>
      </w:pPr>
      <w:r>
        <w:rPr>
          <w:rFonts w:ascii="宋体" w:hint="eastAsia"/>
          <w:sz w:val="24"/>
          <w:highlight w:val="white"/>
        </w:rPr>
        <w:t>福建片仔癀化妆品有限公司的编号为宏茂闽招字</w:t>
      </w:r>
      <w:r>
        <w:rPr>
          <w:rFonts w:ascii="宋体" w:hint="eastAsia"/>
          <w:sz w:val="24"/>
          <w:highlight w:val="white"/>
        </w:rPr>
        <w:t>[2019]</w:t>
      </w:r>
      <w:r>
        <w:rPr>
          <w:rFonts w:ascii="宋体" w:hint="eastAsia"/>
          <w:sz w:val="24"/>
          <w:highlight w:val="white"/>
        </w:rPr>
        <w:t>漳第</w:t>
      </w:r>
      <w:r>
        <w:rPr>
          <w:rFonts w:ascii="宋体" w:hint="eastAsia"/>
          <w:sz w:val="24"/>
          <w:highlight w:val="white"/>
        </w:rPr>
        <w:t>004</w:t>
      </w:r>
      <w:r>
        <w:rPr>
          <w:rFonts w:ascii="宋体" w:hint="eastAsia"/>
          <w:sz w:val="24"/>
          <w:highlight w:val="white"/>
        </w:rPr>
        <w:t>号的福建片仔癀化妆品有限公司三期工程设计已由漳州高新技术产业开发区经济发展局以闽发改备</w:t>
      </w:r>
      <w:r>
        <w:rPr>
          <w:rFonts w:ascii="宋体" w:hint="eastAsia"/>
          <w:sz w:val="24"/>
          <w:highlight w:val="white"/>
        </w:rPr>
        <w:t>[2018]E150044</w:t>
      </w:r>
      <w:r>
        <w:rPr>
          <w:rFonts w:ascii="宋体" w:hint="eastAsia"/>
          <w:sz w:val="24"/>
          <w:highlight w:val="white"/>
        </w:rPr>
        <w:t>号批准建设，项目业主为福建片仔癀化妆品有限公司，</w:t>
      </w:r>
      <w:r>
        <w:rPr>
          <w:rFonts w:ascii="宋体" w:hint="eastAsia"/>
          <w:sz w:val="24"/>
          <w:highlight w:val="white"/>
        </w:rPr>
        <w:t xml:space="preserve"> </w:t>
      </w:r>
      <w:r>
        <w:rPr>
          <w:rFonts w:ascii="宋体" w:hint="eastAsia"/>
          <w:sz w:val="24"/>
          <w:highlight w:val="white"/>
        </w:rPr>
        <w:t>建设资金来自业主多渠道筹措，出资比例为</w:t>
      </w:r>
      <w:r>
        <w:rPr>
          <w:rFonts w:ascii="宋体" w:hint="eastAsia"/>
          <w:sz w:val="24"/>
          <w:highlight w:val="white"/>
        </w:rPr>
        <w:t>100%</w:t>
      </w:r>
      <w:r>
        <w:rPr>
          <w:rFonts w:ascii="宋体" w:hint="eastAsia"/>
          <w:sz w:val="24"/>
          <w:highlight w:val="white"/>
        </w:rPr>
        <w:t>，委托的招标代理单位为广东宏茂建设管理有限公司。本项目已具备招标条件，现决定对该项目的设计进行邀请招标，选定设计单位。</w:t>
      </w:r>
    </w:p>
    <w:p w:rsidR="00AE5B85" w:rsidRDefault="00315667">
      <w:pPr>
        <w:widowControl/>
        <w:tabs>
          <w:tab w:val="left" w:pos="510"/>
          <w:tab w:val="left" w:pos="900"/>
          <w:tab w:val="left" w:pos="1100"/>
        </w:tabs>
        <w:spacing w:line="440" w:lineRule="exact"/>
        <w:ind w:firstLineChars="200" w:firstLine="480"/>
        <w:jc w:val="left"/>
        <w:rPr>
          <w:rFonts w:ascii="宋体"/>
          <w:sz w:val="24"/>
          <w:highlight w:val="white"/>
        </w:rPr>
      </w:pPr>
      <w:r>
        <w:rPr>
          <w:rFonts w:ascii="宋体" w:hint="eastAsia"/>
          <w:sz w:val="24"/>
          <w:highlight w:val="white"/>
        </w:rPr>
        <w:t>项目概况</w:t>
      </w:r>
    </w:p>
    <w:p w:rsidR="00AE5B85" w:rsidRDefault="00315667">
      <w:pPr>
        <w:widowControl/>
        <w:tabs>
          <w:tab w:val="left" w:pos="510"/>
          <w:tab w:val="left" w:pos="900"/>
          <w:tab w:val="left" w:pos="1100"/>
        </w:tabs>
        <w:spacing w:line="440" w:lineRule="exact"/>
        <w:ind w:firstLineChars="200" w:firstLine="480"/>
        <w:jc w:val="left"/>
        <w:rPr>
          <w:rFonts w:ascii="宋体"/>
          <w:sz w:val="24"/>
          <w:highlight w:val="white"/>
        </w:rPr>
      </w:pPr>
      <w:r>
        <w:rPr>
          <w:rFonts w:ascii="宋体" w:hint="eastAsia"/>
          <w:sz w:val="24"/>
          <w:highlight w:val="white"/>
        </w:rPr>
        <w:t>项目名称：福建片仔癀化妆品有限公司三期工程设计；</w:t>
      </w:r>
    </w:p>
    <w:p w:rsidR="00AE5B85" w:rsidRDefault="00315667">
      <w:pPr>
        <w:widowControl/>
        <w:tabs>
          <w:tab w:val="left" w:pos="510"/>
          <w:tab w:val="left" w:pos="900"/>
          <w:tab w:val="left" w:pos="1100"/>
        </w:tabs>
        <w:spacing w:line="440" w:lineRule="exact"/>
        <w:ind w:firstLineChars="200" w:firstLine="480"/>
        <w:jc w:val="left"/>
        <w:rPr>
          <w:rFonts w:ascii="宋体"/>
          <w:sz w:val="24"/>
          <w:highlight w:val="white"/>
        </w:rPr>
      </w:pPr>
      <w:r>
        <w:rPr>
          <w:rFonts w:ascii="宋体" w:hint="eastAsia"/>
          <w:sz w:val="24"/>
          <w:highlight w:val="white"/>
        </w:rPr>
        <w:t>建设地点：漳州市琥珀路</w:t>
      </w:r>
      <w:r>
        <w:rPr>
          <w:rFonts w:ascii="宋体" w:hint="eastAsia"/>
          <w:sz w:val="24"/>
          <w:highlight w:val="white"/>
        </w:rPr>
        <w:t>7</w:t>
      </w:r>
      <w:r>
        <w:rPr>
          <w:rFonts w:ascii="宋体" w:hint="eastAsia"/>
          <w:sz w:val="24"/>
          <w:highlight w:val="white"/>
        </w:rPr>
        <w:t>号；</w:t>
      </w:r>
    </w:p>
    <w:p w:rsidR="00AE5B85" w:rsidRDefault="00315667">
      <w:pPr>
        <w:widowControl/>
        <w:tabs>
          <w:tab w:val="left" w:pos="510"/>
          <w:tab w:val="left" w:pos="900"/>
          <w:tab w:val="left" w:pos="1100"/>
        </w:tabs>
        <w:spacing w:line="440" w:lineRule="exact"/>
        <w:ind w:firstLineChars="200" w:firstLine="480"/>
        <w:jc w:val="left"/>
        <w:rPr>
          <w:rFonts w:ascii="宋体"/>
          <w:sz w:val="24"/>
          <w:highlight w:val="white"/>
        </w:rPr>
      </w:pPr>
      <w:r>
        <w:rPr>
          <w:rFonts w:ascii="宋体" w:hint="eastAsia"/>
          <w:sz w:val="24"/>
          <w:highlight w:val="white"/>
        </w:rPr>
        <w:t>工程建设规模：钢结构仓库工程，占地面积约</w:t>
      </w:r>
      <w:r>
        <w:rPr>
          <w:rFonts w:ascii="宋体" w:hint="eastAsia"/>
          <w:sz w:val="24"/>
          <w:highlight w:val="white"/>
        </w:rPr>
        <w:t>4000</w:t>
      </w:r>
      <w:r>
        <w:rPr>
          <w:rFonts w:ascii="宋体" w:hint="eastAsia"/>
          <w:sz w:val="24"/>
          <w:highlight w:val="white"/>
        </w:rPr>
        <w:t>平方米，层高约</w:t>
      </w:r>
      <w:r>
        <w:rPr>
          <w:rFonts w:ascii="宋体" w:hint="eastAsia"/>
          <w:sz w:val="24"/>
          <w:highlight w:val="white"/>
        </w:rPr>
        <w:t>13</w:t>
      </w:r>
      <w:r>
        <w:rPr>
          <w:rFonts w:ascii="宋体" w:hint="eastAsia"/>
          <w:sz w:val="24"/>
          <w:highlight w:val="white"/>
        </w:rPr>
        <w:t>米，含钢结构仓库、仓库货架平台、仓储设备设施（含进口叉车）及其控制系统、空调系统、以及仓库周围道路及管网等；原旧仓库改造为洁净车间，建筑层高</w:t>
      </w:r>
      <w:r>
        <w:rPr>
          <w:rFonts w:ascii="宋体" w:hint="eastAsia"/>
          <w:sz w:val="24"/>
          <w:highlight w:val="white"/>
        </w:rPr>
        <w:t>8</w:t>
      </w:r>
      <w:r>
        <w:rPr>
          <w:rFonts w:ascii="宋体" w:hint="eastAsia"/>
          <w:sz w:val="24"/>
          <w:highlight w:val="white"/>
        </w:rPr>
        <w:t>米，建筑面积约</w:t>
      </w:r>
      <w:r>
        <w:rPr>
          <w:rFonts w:ascii="宋体" w:hint="eastAsia"/>
          <w:sz w:val="24"/>
          <w:highlight w:val="white"/>
        </w:rPr>
        <w:t>2300</w:t>
      </w:r>
      <w:r>
        <w:rPr>
          <w:rFonts w:ascii="宋体" w:hint="eastAsia"/>
          <w:sz w:val="24"/>
          <w:highlight w:val="white"/>
        </w:rPr>
        <w:t>平方米，含参观通道和洁净车间（罐装和包装间）、电梯、以及原仓库改造（旧钢结构货架拆除、原有管道改造等）；厂区消防系统增容改造（含消控主机增容、消防系统增容、消防水池和生活用水水池等）、配电室增容改造、污水处理系统增容改造；</w:t>
      </w:r>
    </w:p>
    <w:p w:rsidR="00AE5B85" w:rsidRDefault="00315667" w:rsidP="00ED569B">
      <w:pPr>
        <w:widowControl/>
        <w:tabs>
          <w:tab w:val="left" w:pos="510"/>
          <w:tab w:val="left" w:pos="900"/>
          <w:tab w:val="left" w:pos="1100"/>
        </w:tabs>
        <w:spacing w:line="440" w:lineRule="exact"/>
        <w:ind w:firstLineChars="200" w:firstLine="480"/>
        <w:jc w:val="left"/>
        <w:rPr>
          <w:rFonts w:ascii="宋体"/>
          <w:sz w:val="24"/>
          <w:highlight w:val="white"/>
        </w:rPr>
      </w:pPr>
      <w:r>
        <w:rPr>
          <w:rFonts w:ascii="宋体" w:hint="eastAsia"/>
          <w:sz w:val="24"/>
          <w:highlight w:val="white"/>
        </w:rPr>
        <w:t>投资总额：人民币</w:t>
      </w:r>
      <w:r>
        <w:rPr>
          <w:rFonts w:ascii="宋体" w:hint="eastAsia"/>
          <w:sz w:val="24"/>
          <w:highlight w:val="white"/>
        </w:rPr>
        <w:t>6700</w:t>
      </w:r>
      <w:r>
        <w:rPr>
          <w:rFonts w:ascii="宋体" w:hint="eastAsia"/>
          <w:sz w:val="24"/>
          <w:highlight w:val="white"/>
        </w:rPr>
        <w:t>万元。其中，工程费用限额：人民币</w:t>
      </w:r>
      <w:r>
        <w:rPr>
          <w:rFonts w:ascii="宋体" w:hint="eastAsia"/>
          <w:sz w:val="24"/>
          <w:highlight w:val="white"/>
        </w:rPr>
        <w:t>4500</w:t>
      </w:r>
      <w:r>
        <w:rPr>
          <w:rFonts w:ascii="宋体" w:hint="eastAsia"/>
          <w:sz w:val="24"/>
          <w:highlight w:val="white"/>
        </w:rPr>
        <w:t>万元；</w:t>
      </w:r>
    </w:p>
    <w:p w:rsidR="00AE5B85" w:rsidRDefault="00315667" w:rsidP="00ED569B">
      <w:pPr>
        <w:widowControl/>
        <w:tabs>
          <w:tab w:val="left" w:pos="510"/>
          <w:tab w:val="left" w:pos="900"/>
          <w:tab w:val="left" w:pos="1100"/>
        </w:tabs>
        <w:spacing w:line="440" w:lineRule="exact"/>
        <w:ind w:firstLineChars="200" w:firstLine="480"/>
        <w:jc w:val="left"/>
        <w:rPr>
          <w:rFonts w:ascii="宋体"/>
          <w:sz w:val="24"/>
          <w:szCs w:val="24"/>
        </w:rPr>
      </w:pPr>
      <w:r>
        <w:rPr>
          <w:rFonts w:ascii="宋体" w:hint="eastAsia"/>
          <w:sz w:val="24"/>
          <w:highlight w:val="white"/>
        </w:rPr>
        <w:t>招标类型：可行性研究报告、初步设计招标和后续设计服务等</w:t>
      </w:r>
      <w:r>
        <w:rPr>
          <w:rFonts w:ascii="宋体" w:hint="eastAsia"/>
          <w:sz w:val="24"/>
          <w:szCs w:val="24"/>
          <w:highlight w:val="white"/>
        </w:rPr>
        <w:t>；</w:t>
      </w:r>
    </w:p>
    <w:p w:rsidR="00AE5B85" w:rsidRDefault="00315667" w:rsidP="00ED569B">
      <w:pPr>
        <w:widowControl/>
        <w:numPr>
          <w:ilvl w:val="1"/>
          <w:numId w:val="2"/>
        </w:numPr>
        <w:spacing w:line="440" w:lineRule="exact"/>
        <w:rPr>
          <w:rFonts w:ascii="宋体"/>
          <w:i/>
          <w:sz w:val="24"/>
        </w:rPr>
      </w:pPr>
      <w:r>
        <w:rPr>
          <w:rFonts w:ascii="宋体" w:hint="eastAsia"/>
          <w:sz w:val="24"/>
          <w:szCs w:val="24"/>
          <w:highlight w:val="white"/>
        </w:rPr>
        <w:t>招标范围和内容</w:t>
      </w:r>
    </w:p>
    <w:p w:rsidR="00AE5B85" w:rsidRDefault="00315667" w:rsidP="00ED569B">
      <w:pPr>
        <w:widowControl/>
        <w:numPr>
          <w:ilvl w:val="2"/>
          <w:numId w:val="2"/>
        </w:numPr>
        <w:spacing w:line="440" w:lineRule="exact"/>
        <w:rPr>
          <w:rFonts w:ascii="宋体"/>
          <w:i/>
          <w:sz w:val="24"/>
        </w:rPr>
      </w:pPr>
      <w:r>
        <w:rPr>
          <w:rFonts w:ascii="宋体" w:hint="eastAsia"/>
          <w:sz w:val="24"/>
          <w:szCs w:val="24"/>
          <w:highlight w:val="white"/>
        </w:rPr>
        <w:t>招标范围：满足设计、国家及地方规范所要求的工程可行性研究报告、初步设计（含初步设计概算及修正概算）和后续设计服务（不含施工图设计）。</w:t>
      </w:r>
    </w:p>
    <w:p w:rsidR="00AE5B85" w:rsidRDefault="00315667" w:rsidP="00ED569B">
      <w:pPr>
        <w:widowControl/>
        <w:numPr>
          <w:ilvl w:val="2"/>
          <w:numId w:val="2"/>
        </w:numPr>
        <w:spacing w:line="440" w:lineRule="exact"/>
        <w:rPr>
          <w:rFonts w:ascii="宋体" w:hAnsi="宋体" w:cs="宋体"/>
          <w:sz w:val="24"/>
          <w:szCs w:val="24"/>
        </w:rPr>
      </w:pPr>
      <w:r>
        <w:rPr>
          <w:rFonts w:ascii="宋体" w:hint="eastAsia"/>
          <w:sz w:val="24"/>
          <w:szCs w:val="24"/>
          <w:highlight w:val="white"/>
        </w:rPr>
        <w:t>内容：</w:t>
      </w:r>
      <w:r>
        <w:rPr>
          <w:rFonts w:ascii="宋体" w:hAnsi="宋体" w:cs="宋体" w:hint="eastAsia"/>
          <w:sz w:val="24"/>
          <w:szCs w:val="24"/>
        </w:rPr>
        <w:t>包含完成本项目的可行性研究报告编制及本项目初步设计（包含但不限于以下内容）的建筑、结构、采暖通风、给水排水、综合管线、电气、节能、建筑智能化、消防、环境及污水处理等专业；后续设计服务及与本项目有关的一切设计内容。其中施工图设计包括</w:t>
      </w:r>
      <w:r>
        <w:rPr>
          <w:rFonts w:ascii="宋体" w:hAnsi="宋体" w:cs="宋体" w:hint="eastAsia"/>
          <w:sz w:val="24"/>
          <w:szCs w:val="24"/>
        </w:rPr>
        <w:t>/</w:t>
      </w:r>
      <w:r>
        <w:rPr>
          <w:rFonts w:ascii="宋体" w:hAnsi="宋体" w:cs="宋体" w:hint="eastAsia"/>
          <w:sz w:val="24"/>
          <w:szCs w:val="24"/>
        </w:rPr>
        <w:t>。</w:t>
      </w:r>
    </w:p>
    <w:p w:rsidR="00AE5B85" w:rsidRDefault="00315667" w:rsidP="00ED569B">
      <w:pPr>
        <w:widowControl/>
        <w:numPr>
          <w:ilvl w:val="2"/>
          <w:numId w:val="2"/>
        </w:numPr>
        <w:spacing w:line="440" w:lineRule="exact"/>
        <w:rPr>
          <w:rFonts w:ascii="宋体"/>
          <w:i/>
          <w:sz w:val="24"/>
        </w:rPr>
      </w:pPr>
      <w:r>
        <w:rPr>
          <w:rFonts w:ascii="宋体" w:hAnsi="宋体" w:cs="宋体" w:hint="eastAsia"/>
          <w:sz w:val="24"/>
          <w:szCs w:val="24"/>
        </w:rPr>
        <w:t>计划开工日期及建设周</w:t>
      </w:r>
      <w:r>
        <w:rPr>
          <w:rFonts w:ascii="宋体" w:hint="eastAsia"/>
          <w:sz w:val="24"/>
          <w:szCs w:val="24"/>
          <w:highlight w:val="white"/>
        </w:rPr>
        <w:t>期：本工程计划于</w:t>
      </w:r>
      <w:r>
        <w:rPr>
          <w:rFonts w:ascii="宋体" w:hint="eastAsia"/>
          <w:sz w:val="24"/>
          <w:szCs w:val="24"/>
          <w:highlight w:val="white"/>
        </w:rPr>
        <w:t>/</w:t>
      </w:r>
      <w:r>
        <w:rPr>
          <w:rFonts w:ascii="宋体" w:hint="eastAsia"/>
          <w:sz w:val="24"/>
          <w:szCs w:val="24"/>
          <w:highlight w:val="white"/>
        </w:rPr>
        <w:t>开工，工程建设周期</w:t>
      </w:r>
      <w:r>
        <w:rPr>
          <w:rFonts w:ascii="宋体" w:hint="eastAsia"/>
          <w:sz w:val="24"/>
          <w:szCs w:val="24"/>
          <w:highlight w:val="white"/>
        </w:rPr>
        <w:t>24</w:t>
      </w:r>
      <w:r>
        <w:rPr>
          <w:rFonts w:ascii="宋体" w:hint="eastAsia"/>
          <w:sz w:val="24"/>
          <w:szCs w:val="24"/>
          <w:highlight w:val="white"/>
        </w:rPr>
        <w:t>个月。</w:t>
      </w:r>
    </w:p>
    <w:p w:rsidR="00AE5B85" w:rsidRDefault="00315667" w:rsidP="00ED569B">
      <w:pPr>
        <w:widowControl/>
        <w:numPr>
          <w:ilvl w:val="0"/>
          <w:numId w:val="2"/>
        </w:numPr>
        <w:tabs>
          <w:tab w:val="left" w:pos="900"/>
          <w:tab w:val="left" w:pos="1100"/>
        </w:tabs>
        <w:spacing w:line="440" w:lineRule="exact"/>
        <w:rPr>
          <w:rFonts w:ascii="宋体"/>
          <w:sz w:val="24"/>
        </w:rPr>
      </w:pPr>
      <w:r>
        <w:rPr>
          <w:rFonts w:ascii="宋体" w:hint="eastAsia"/>
          <w:sz w:val="24"/>
          <w:highlight w:val="white"/>
        </w:rPr>
        <w:t>投标人资格要求及审查办法</w:t>
      </w:r>
    </w:p>
    <w:p w:rsidR="00AE5B85" w:rsidRDefault="00315667" w:rsidP="00ED569B">
      <w:pPr>
        <w:widowControl/>
        <w:spacing w:line="440" w:lineRule="exact"/>
        <w:ind w:leftChars="60" w:left="126" w:firstLineChars="150" w:firstLine="360"/>
        <w:rPr>
          <w:rFonts w:ascii="宋体"/>
          <w:sz w:val="24"/>
          <w:szCs w:val="24"/>
          <w:highlight w:val="white"/>
          <w:u w:val="single"/>
        </w:rPr>
      </w:pPr>
      <w:r>
        <w:rPr>
          <w:rFonts w:ascii="宋体" w:hint="eastAsia"/>
          <w:sz w:val="24"/>
          <w:highlight w:val="white"/>
        </w:rPr>
        <w:lastRenderedPageBreak/>
        <w:t>本招标项目要求投标人</w:t>
      </w:r>
      <w:r>
        <w:rPr>
          <w:rFonts w:ascii="宋体" w:hAnsi="宋体"/>
          <w:spacing w:val="-2"/>
          <w:sz w:val="24"/>
        </w:rPr>
        <w:t>具备</w:t>
      </w:r>
      <w:r>
        <w:rPr>
          <w:rFonts w:ascii="宋体" w:hAnsi="宋体" w:cs="宋体" w:hint="eastAsia"/>
          <w:spacing w:val="-2"/>
          <w:sz w:val="24"/>
        </w:rPr>
        <w:t>①</w:t>
      </w:r>
      <w:r>
        <w:rPr>
          <w:rFonts w:ascii="宋体" w:hAnsi="宋体" w:hint="eastAsia"/>
          <w:spacing w:val="-2"/>
          <w:sz w:val="24"/>
        </w:rPr>
        <w:t>或</w:t>
      </w:r>
      <w:r>
        <w:rPr>
          <w:rFonts w:ascii="宋体" w:hAnsi="宋体" w:cs="宋体" w:hint="eastAsia"/>
          <w:spacing w:val="-2"/>
          <w:sz w:val="24"/>
        </w:rPr>
        <w:t>②</w:t>
      </w:r>
      <w:r>
        <w:rPr>
          <w:rFonts w:ascii="宋体" w:hAnsi="宋体" w:hint="eastAsia"/>
          <w:spacing w:val="-2"/>
          <w:sz w:val="24"/>
        </w:rPr>
        <w:t>资质：</w:t>
      </w:r>
      <w:r>
        <w:rPr>
          <w:rFonts w:ascii="宋体" w:hint="eastAsia"/>
          <w:sz w:val="24"/>
          <w:szCs w:val="24"/>
          <w:highlight w:val="white"/>
          <w:u w:val="single"/>
        </w:rPr>
        <w:t>①有效的建设行政主管部门核发的工程设计综合甲级资质；②不低于建筑行业建筑工程专业设计乙级和化工石化医药行业乙级设计资质。</w:t>
      </w:r>
    </w:p>
    <w:p w:rsidR="00AE5B85" w:rsidRDefault="00315667" w:rsidP="00ED569B">
      <w:pPr>
        <w:widowControl/>
        <w:numPr>
          <w:ilvl w:val="1"/>
          <w:numId w:val="2"/>
        </w:numPr>
        <w:tabs>
          <w:tab w:val="left" w:pos="900"/>
          <w:tab w:val="left" w:pos="1100"/>
        </w:tabs>
        <w:spacing w:line="440" w:lineRule="exact"/>
        <w:rPr>
          <w:rFonts w:ascii="宋体"/>
          <w:sz w:val="24"/>
        </w:rPr>
      </w:pPr>
      <w:r>
        <w:rPr>
          <w:rFonts w:ascii="宋体" w:hint="eastAsia"/>
          <w:sz w:val="24"/>
          <w:highlight w:val="white"/>
        </w:rPr>
        <w:t>本项目接受联合体投标（本招标项目发包内容包含勘察的，允许由具有设计、勘察资质的单位组成联合体参加投标）；自愿组成联合体的应由具有招标项目相适应的设计资质的单位为联合体牵头人，且各方均应具备其所承担招标项目工作内容的相应资质条件；承担相同工作内容的专业单位组成联合体的，按照资质等级较低的单位确定资质等级；</w:t>
      </w:r>
    </w:p>
    <w:p w:rsidR="00AE5B85" w:rsidRDefault="00315667" w:rsidP="00ED569B">
      <w:pPr>
        <w:widowControl/>
        <w:numPr>
          <w:ilvl w:val="1"/>
          <w:numId w:val="2"/>
        </w:numPr>
        <w:tabs>
          <w:tab w:val="left" w:pos="900"/>
          <w:tab w:val="left" w:pos="1100"/>
        </w:tabs>
        <w:spacing w:line="440" w:lineRule="exact"/>
        <w:rPr>
          <w:rFonts w:ascii="宋体"/>
          <w:sz w:val="24"/>
          <w:highlight w:val="white"/>
        </w:rPr>
      </w:pPr>
      <w:r>
        <w:rPr>
          <w:rFonts w:ascii="宋体" w:hint="eastAsia"/>
          <w:sz w:val="24"/>
          <w:highlight w:val="white"/>
        </w:rPr>
        <w:t>投标人拟派出担任本招标项目的设计负责人应具备有效的不低于一级国家注册建筑师执业证书（如以结构专业为主的工程设计项目可由不低于</w:t>
      </w:r>
      <w:r>
        <w:rPr>
          <w:rFonts w:ascii="宋体" w:hint="eastAsia"/>
          <w:sz w:val="24"/>
          <w:highlight w:val="white"/>
        </w:rPr>
        <w:t>/</w:t>
      </w:r>
      <w:r>
        <w:rPr>
          <w:rFonts w:ascii="宋体" w:hint="eastAsia"/>
          <w:sz w:val="24"/>
          <w:highlight w:val="white"/>
        </w:rPr>
        <w:t>级注册结构工程师担任设计负责人，《设计招标文件》中对应处进行相应修改）；</w:t>
      </w:r>
    </w:p>
    <w:p w:rsidR="00AE5B85" w:rsidRDefault="00315667" w:rsidP="00ED569B">
      <w:pPr>
        <w:widowControl/>
        <w:numPr>
          <w:ilvl w:val="1"/>
          <w:numId w:val="2"/>
        </w:numPr>
        <w:tabs>
          <w:tab w:val="left" w:pos="900"/>
          <w:tab w:val="left" w:pos="1100"/>
        </w:tabs>
        <w:spacing w:line="440" w:lineRule="exact"/>
        <w:rPr>
          <w:rFonts w:ascii="宋体"/>
          <w:sz w:val="24"/>
          <w:highlight w:val="white"/>
        </w:rPr>
      </w:pPr>
      <w:r>
        <w:rPr>
          <w:rFonts w:ascii="宋体" w:hint="eastAsia"/>
          <w:sz w:val="24"/>
          <w:highlight w:val="white"/>
        </w:rPr>
        <w:t>投标人及其拟派出担任本设计项目负责人均应具备</w:t>
      </w:r>
      <w:r>
        <w:rPr>
          <w:rFonts w:ascii="宋体" w:hint="eastAsia"/>
          <w:sz w:val="24"/>
          <w:highlight w:val="white"/>
        </w:rPr>
        <w:t>1</w:t>
      </w:r>
      <w:r>
        <w:rPr>
          <w:rFonts w:ascii="宋体" w:hint="eastAsia"/>
          <w:sz w:val="24"/>
          <w:highlight w:val="white"/>
        </w:rPr>
        <w:t>项类似项目设计业绩（本条仅适用于大型工程设计项目）。类似工程业绩是指（下同）：自本招标公告发布之日的前三年内（以施工图审查合格日期为准，不含发布招标公告当日）完成设计的并经施工图审查合格的</w:t>
      </w:r>
      <w:r>
        <w:rPr>
          <w:rFonts w:ascii="宋体" w:hint="eastAsia"/>
          <w:sz w:val="24"/>
          <w:highlight w:val="white"/>
        </w:rPr>
        <w:t xml:space="preserve">1 </w:t>
      </w:r>
      <w:r>
        <w:rPr>
          <w:rFonts w:ascii="宋体" w:hint="eastAsia"/>
          <w:sz w:val="24"/>
          <w:highlight w:val="white"/>
        </w:rPr>
        <w:t>项类似精细化工（香精香料、化妆品、医药等，总投资在</w:t>
      </w:r>
      <w:r>
        <w:rPr>
          <w:rFonts w:ascii="宋体" w:hint="eastAsia"/>
          <w:sz w:val="24"/>
          <w:highlight w:val="white"/>
        </w:rPr>
        <w:t>5000</w:t>
      </w:r>
      <w:r>
        <w:rPr>
          <w:rFonts w:ascii="宋体" w:hint="eastAsia"/>
          <w:sz w:val="24"/>
          <w:highlight w:val="white"/>
        </w:rPr>
        <w:t>万元以上）项目设计业绩；</w:t>
      </w:r>
    </w:p>
    <w:p w:rsidR="00AE5B85" w:rsidRDefault="00315667" w:rsidP="00ED569B">
      <w:pPr>
        <w:widowControl/>
        <w:numPr>
          <w:ilvl w:val="1"/>
          <w:numId w:val="2"/>
        </w:numPr>
        <w:tabs>
          <w:tab w:val="left" w:pos="900"/>
          <w:tab w:val="left" w:pos="1100"/>
        </w:tabs>
        <w:spacing w:line="440" w:lineRule="exact"/>
        <w:rPr>
          <w:rFonts w:ascii="宋体"/>
          <w:sz w:val="24"/>
          <w:szCs w:val="24"/>
        </w:rPr>
      </w:pPr>
      <w:r>
        <w:rPr>
          <w:rFonts w:ascii="宋体" w:hint="eastAsia"/>
          <w:sz w:val="24"/>
          <w:highlight w:val="white"/>
        </w:rPr>
        <w:t>投标人其他主要设计人员要求、以及资格审查的其他条件要求的具体内容见招标文件；</w:t>
      </w:r>
    </w:p>
    <w:p w:rsidR="00AE5B85" w:rsidRDefault="00315667" w:rsidP="00ED569B">
      <w:pPr>
        <w:widowControl/>
        <w:numPr>
          <w:ilvl w:val="1"/>
          <w:numId w:val="2"/>
        </w:numPr>
        <w:tabs>
          <w:tab w:val="left" w:pos="900"/>
          <w:tab w:val="left" w:pos="1100"/>
        </w:tabs>
        <w:spacing w:line="440" w:lineRule="exact"/>
        <w:rPr>
          <w:rFonts w:ascii="宋体"/>
          <w:sz w:val="24"/>
        </w:rPr>
      </w:pPr>
      <w:r>
        <w:rPr>
          <w:rFonts w:ascii="宋体" w:hint="eastAsia"/>
          <w:sz w:val="24"/>
          <w:highlight w:val="white"/>
        </w:rPr>
        <w:t>本招标项目招标人对投标人的资格审查采用资格后审的方式。</w:t>
      </w:r>
    </w:p>
    <w:p w:rsidR="00AE5B85" w:rsidRDefault="00315667" w:rsidP="00ED569B">
      <w:pPr>
        <w:widowControl/>
        <w:numPr>
          <w:ilvl w:val="0"/>
          <w:numId w:val="2"/>
        </w:numPr>
        <w:tabs>
          <w:tab w:val="left" w:pos="900"/>
          <w:tab w:val="left" w:pos="1100"/>
        </w:tabs>
        <w:spacing w:line="440" w:lineRule="exact"/>
        <w:rPr>
          <w:rFonts w:ascii="宋体"/>
          <w:sz w:val="24"/>
        </w:rPr>
      </w:pPr>
      <w:r>
        <w:rPr>
          <w:rFonts w:ascii="宋体" w:hint="eastAsia"/>
          <w:sz w:val="24"/>
          <w:highlight w:val="white"/>
        </w:rPr>
        <w:t>获取招标文件</w:t>
      </w:r>
    </w:p>
    <w:p w:rsidR="00AE5B85" w:rsidRDefault="00315667" w:rsidP="00ED569B">
      <w:pPr>
        <w:widowControl/>
        <w:tabs>
          <w:tab w:val="left" w:pos="900"/>
          <w:tab w:val="left" w:pos="1100"/>
        </w:tabs>
        <w:spacing w:line="440" w:lineRule="exact"/>
        <w:ind w:firstLineChars="200" w:firstLine="480"/>
        <w:rPr>
          <w:rFonts w:ascii="宋体"/>
          <w:sz w:val="24"/>
        </w:rPr>
      </w:pPr>
      <w:r>
        <w:rPr>
          <w:rFonts w:ascii="宋体" w:eastAsia="宋体" w:hAnsi="宋体" w:cs="宋体" w:hint="eastAsia"/>
          <w:sz w:val="24"/>
          <w:szCs w:val="24"/>
        </w:rPr>
        <w:t>3</w:t>
      </w:r>
      <w:r>
        <w:rPr>
          <w:rFonts w:ascii="宋体" w:hAnsi="宋体" w:cs="宋体" w:hint="eastAsia"/>
          <w:sz w:val="24"/>
          <w:szCs w:val="24"/>
        </w:rPr>
        <w:t>.1</w:t>
      </w:r>
      <w:r>
        <w:rPr>
          <w:rFonts w:ascii="宋体" w:hAnsi="宋体" w:cs="宋体" w:hint="eastAsia"/>
          <w:sz w:val="24"/>
          <w:szCs w:val="24"/>
        </w:rPr>
        <w:t>凡</w:t>
      </w:r>
      <w:r>
        <w:rPr>
          <w:rFonts w:ascii="宋体" w:eastAsia="宋体" w:hAnsi="宋体" w:cs="宋体" w:hint="eastAsia"/>
          <w:sz w:val="24"/>
          <w:szCs w:val="24"/>
        </w:rPr>
        <w:t>被邀请</w:t>
      </w:r>
      <w:r>
        <w:rPr>
          <w:rFonts w:ascii="宋体" w:hAnsi="宋体" w:cs="宋体" w:hint="eastAsia"/>
          <w:sz w:val="24"/>
          <w:szCs w:val="24"/>
        </w:rPr>
        <w:t>有意参加投标者，请于</w:t>
      </w:r>
      <w:r>
        <w:rPr>
          <w:rFonts w:ascii="宋体" w:hAnsi="宋体" w:cs="宋体" w:hint="eastAsia"/>
          <w:sz w:val="24"/>
          <w:szCs w:val="24"/>
          <w:u w:val="single"/>
        </w:rPr>
        <w:t>2019</w:t>
      </w:r>
      <w:r>
        <w:rPr>
          <w:rFonts w:ascii="宋体" w:hAnsi="宋体" w:cs="宋体" w:hint="eastAsia"/>
          <w:sz w:val="24"/>
          <w:szCs w:val="24"/>
        </w:rPr>
        <w:t>年</w:t>
      </w:r>
      <w:r>
        <w:rPr>
          <w:rFonts w:ascii="宋体" w:hAnsi="宋体" w:cs="宋体" w:hint="eastAsia"/>
          <w:sz w:val="24"/>
          <w:szCs w:val="24"/>
          <w:u w:val="single"/>
        </w:rPr>
        <w:t>3</w:t>
      </w:r>
      <w:r>
        <w:rPr>
          <w:rFonts w:ascii="宋体" w:hAnsi="宋体" w:cs="宋体" w:hint="eastAsia"/>
          <w:sz w:val="24"/>
          <w:szCs w:val="24"/>
        </w:rPr>
        <w:t>月</w:t>
      </w:r>
      <w:r>
        <w:rPr>
          <w:rFonts w:ascii="宋体" w:hAnsi="宋体" w:cs="宋体" w:hint="eastAsia"/>
          <w:sz w:val="24"/>
          <w:szCs w:val="24"/>
          <w:u w:val="single"/>
        </w:rPr>
        <w:t>1</w:t>
      </w:r>
      <w:r>
        <w:rPr>
          <w:rFonts w:ascii="宋体" w:hAnsi="宋体" w:cs="宋体" w:hint="eastAsia"/>
          <w:sz w:val="24"/>
          <w:szCs w:val="24"/>
        </w:rPr>
        <w:t>日至</w:t>
      </w:r>
      <w:r>
        <w:rPr>
          <w:rFonts w:ascii="宋体" w:hAnsi="宋体" w:cs="宋体" w:hint="eastAsia"/>
          <w:sz w:val="24"/>
          <w:szCs w:val="24"/>
          <w:u w:val="single"/>
        </w:rPr>
        <w:t>2019</w:t>
      </w:r>
      <w:r>
        <w:rPr>
          <w:rFonts w:ascii="宋体" w:hAnsi="宋体" w:cs="宋体" w:hint="eastAsia"/>
          <w:sz w:val="24"/>
          <w:szCs w:val="24"/>
        </w:rPr>
        <w:t>年</w:t>
      </w:r>
      <w:r>
        <w:rPr>
          <w:rFonts w:ascii="宋体" w:hAnsi="宋体" w:cs="宋体" w:hint="eastAsia"/>
          <w:sz w:val="24"/>
          <w:szCs w:val="24"/>
          <w:u w:val="single"/>
        </w:rPr>
        <w:t>3</w:t>
      </w:r>
      <w:r>
        <w:rPr>
          <w:rFonts w:ascii="宋体" w:hAnsi="宋体" w:cs="宋体" w:hint="eastAsia"/>
          <w:sz w:val="24"/>
          <w:szCs w:val="24"/>
        </w:rPr>
        <w:t>月</w:t>
      </w:r>
      <w:r>
        <w:rPr>
          <w:rFonts w:ascii="宋体" w:hAnsi="宋体" w:cs="宋体" w:hint="eastAsia"/>
          <w:sz w:val="24"/>
          <w:szCs w:val="24"/>
          <w:u w:val="single"/>
        </w:rPr>
        <w:t>5</w:t>
      </w:r>
      <w:r>
        <w:rPr>
          <w:rFonts w:ascii="宋体" w:hAnsi="宋体" w:cs="宋体" w:hint="eastAsia"/>
          <w:sz w:val="24"/>
          <w:szCs w:val="24"/>
        </w:rPr>
        <w:t>日（法定公休日、法定节假日除外）到</w:t>
      </w:r>
      <w:r>
        <w:rPr>
          <w:rFonts w:ascii="宋体" w:hAnsi="宋体" w:cs="宋体" w:hint="eastAsia"/>
          <w:sz w:val="24"/>
          <w:szCs w:val="24"/>
          <w:u w:val="single"/>
        </w:rPr>
        <w:t>广东宏茂建设管理有限公司</w:t>
      </w:r>
      <w:r>
        <w:rPr>
          <w:rFonts w:ascii="宋体" w:hAnsi="宋体" w:cs="宋体" w:hint="eastAsia"/>
          <w:sz w:val="24"/>
          <w:szCs w:val="24"/>
          <w:u w:val="single"/>
        </w:rPr>
        <w:t>-</w:t>
      </w:r>
      <w:r>
        <w:rPr>
          <w:rFonts w:ascii="宋体" w:hAnsi="宋体" w:cs="宋体" w:hint="eastAsia"/>
          <w:sz w:val="24"/>
          <w:szCs w:val="24"/>
          <w:u w:val="single"/>
        </w:rPr>
        <w:t>漳州高新区新亭众博建材城</w:t>
      </w:r>
      <w:r>
        <w:rPr>
          <w:rFonts w:ascii="宋体" w:hAnsi="宋体" w:cs="宋体" w:hint="eastAsia"/>
          <w:sz w:val="24"/>
          <w:szCs w:val="24"/>
          <w:u w:val="single"/>
        </w:rPr>
        <w:t>5</w:t>
      </w:r>
      <w:r>
        <w:rPr>
          <w:rFonts w:ascii="宋体" w:hAnsi="宋体" w:cs="宋体" w:hint="eastAsia"/>
          <w:sz w:val="24"/>
          <w:szCs w:val="24"/>
          <w:u w:val="single"/>
        </w:rPr>
        <w:t>楼（万达往百花村方向，距漳州大桥</w:t>
      </w:r>
      <w:r>
        <w:rPr>
          <w:rFonts w:ascii="宋体" w:hAnsi="宋体" w:cs="宋体" w:hint="eastAsia"/>
          <w:sz w:val="24"/>
          <w:szCs w:val="24"/>
          <w:u w:val="single"/>
        </w:rPr>
        <w:t>200</w:t>
      </w:r>
      <w:r>
        <w:rPr>
          <w:rFonts w:ascii="宋体" w:hAnsi="宋体" w:cs="宋体" w:hint="eastAsia"/>
          <w:sz w:val="24"/>
          <w:szCs w:val="24"/>
          <w:u w:val="single"/>
        </w:rPr>
        <w:t>米）</w:t>
      </w:r>
      <w:r>
        <w:rPr>
          <w:rFonts w:ascii="宋体" w:hAnsi="宋体" w:cs="宋体" w:hint="eastAsia"/>
          <w:bCs/>
          <w:sz w:val="24"/>
        </w:rPr>
        <w:t>购买招标文件。</w:t>
      </w:r>
    </w:p>
    <w:p w:rsidR="00AE5B85" w:rsidRDefault="00315667" w:rsidP="00ED569B">
      <w:pPr>
        <w:widowControl/>
        <w:numPr>
          <w:ilvl w:val="0"/>
          <w:numId w:val="2"/>
        </w:numPr>
        <w:tabs>
          <w:tab w:val="left" w:pos="900"/>
          <w:tab w:val="left" w:pos="1100"/>
        </w:tabs>
        <w:spacing w:line="440" w:lineRule="exact"/>
        <w:rPr>
          <w:rFonts w:ascii="宋体"/>
          <w:sz w:val="24"/>
        </w:rPr>
      </w:pPr>
      <w:r>
        <w:rPr>
          <w:rFonts w:ascii="宋体" w:hint="eastAsia"/>
          <w:sz w:val="24"/>
          <w:highlight w:val="white"/>
        </w:rPr>
        <w:t>评标办法</w:t>
      </w:r>
    </w:p>
    <w:p w:rsidR="00AE5B85" w:rsidRDefault="00315667" w:rsidP="00ED569B">
      <w:pPr>
        <w:widowControl/>
        <w:numPr>
          <w:ilvl w:val="1"/>
          <w:numId w:val="2"/>
        </w:numPr>
        <w:tabs>
          <w:tab w:val="left" w:pos="1080"/>
        </w:tabs>
        <w:spacing w:line="440" w:lineRule="exact"/>
        <w:rPr>
          <w:rFonts w:ascii="宋体"/>
          <w:sz w:val="24"/>
        </w:rPr>
      </w:pPr>
      <w:r>
        <w:rPr>
          <w:rFonts w:ascii="宋体" w:hint="eastAsia"/>
          <w:sz w:val="24"/>
          <w:highlight w:val="white"/>
        </w:rPr>
        <w:t>本招标项目采用的评标办法：综合评估法。</w:t>
      </w:r>
    </w:p>
    <w:p w:rsidR="00AE5B85" w:rsidRDefault="00315667" w:rsidP="00ED569B">
      <w:pPr>
        <w:widowControl/>
        <w:numPr>
          <w:ilvl w:val="0"/>
          <w:numId w:val="2"/>
        </w:numPr>
        <w:tabs>
          <w:tab w:val="left" w:pos="900"/>
          <w:tab w:val="left" w:pos="1100"/>
        </w:tabs>
        <w:spacing w:line="440" w:lineRule="exact"/>
        <w:rPr>
          <w:rFonts w:ascii="宋体"/>
          <w:sz w:val="24"/>
        </w:rPr>
      </w:pPr>
      <w:r>
        <w:rPr>
          <w:rFonts w:ascii="宋体" w:hint="eastAsia"/>
          <w:sz w:val="24"/>
          <w:highlight w:val="white"/>
        </w:rPr>
        <w:t>投标保证金的提交</w:t>
      </w:r>
    </w:p>
    <w:p w:rsidR="00AE5B85" w:rsidRDefault="00315667" w:rsidP="00ED569B">
      <w:pPr>
        <w:widowControl/>
        <w:numPr>
          <w:ilvl w:val="1"/>
          <w:numId w:val="2"/>
        </w:numPr>
        <w:tabs>
          <w:tab w:val="left" w:pos="900"/>
          <w:tab w:val="left" w:pos="1100"/>
        </w:tabs>
        <w:spacing w:line="440" w:lineRule="exact"/>
        <w:rPr>
          <w:rFonts w:ascii="宋体"/>
          <w:sz w:val="24"/>
        </w:rPr>
      </w:pPr>
      <w:r>
        <w:rPr>
          <w:rFonts w:ascii="宋体" w:hint="eastAsia"/>
          <w:sz w:val="24"/>
          <w:highlight w:val="white"/>
        </w:rPr>
        <w:t>投标保证金提交的时间：现场提交；</w:t>
      </w:r>
    </w:p>
    <w:p w:rsidR="00AE5B85" w:rsidRDefault="00315667" w:rsidP="00ED569B">
      <w:pPr>
        <w:widowControl/>
        <w:numPr>
          <w:ilvl w:val="1"/>
          <w:numId w:val="2"/>
        </w:numPr>
        <w:tabs>
          <w:tab w:val="left" w:pos="900"/>
          <w:tab w:val="left" w:pos="1100"/>
        </w:tabs>
        <w:spacing w:line="440" w:lineRule="exact"/>
        <w:rPr>
          <w:rFonts w:ascii="宋体"/>
          <w:sz w:val="24"/>
          <w:highlight w:val="white"/>
        </w:rPr>
      </w:pPr>
      <w:r>
        <w:rPr>
          <w:rFonts w:ascii="宋体" w:hint="eastAsia"/>
          <w:sz w:val="24"/>
          <w:highlight w:val="white"/>
        </w:rPr>
        <w:t>投标保证金提交的方式：现金方式提交</w:t>
      </w:r>
    </w:p>
    <w:p w:rsidR="00AE5B85" w:rsidRDefault="00315667" w:rsidP="00ED569B">
      <w:pPr>
        <w:widowControl/>
        <w:numPr>
          <w:ilvl w:val="1"/>
          <w:numId w:val="2"/>
        </w:numPr>
        <w:tabs>
          <w:tab w:val="left" w:pos="900"/>
          <w:tab w:val="left" w:pos="1100"/>
        </w:tabs>
        <w:spacing w:line="440" w:lineRule="exact"/>
        <w:rPr>
          <w:rFonts w:ascii="宋体"/>
          <w:sz w:val="24"/>
        </w:rPr>
      </w:pPr>
      <w:r>
        <w:rPr>
          <w:rFonts w:ascii="宋体" w:hint="eastAsia"/>
          <w:sz w:val="24"/>
          <w:highlight w:val="white"/>
        </w:rPr>
        <w:t>投标保证金提交的金额：人民币捌仟元整（¥</w:t>
      </w:r>
      <w:r>
        <w:rPr>
          <w:rFonts w:ascii="宋体" w:hint="eastAsia"/>
          <w:sz w:val="24"/>
          <w:highlight w:val="white"/>
        </w:rPr>
        <w:t>8000</w:t>
      </w:r>
      <w:r>
        <w:rPr>
          <w:rFonts w:ascii="宋体" w:hint="eastAsia"/>
          <w:sz w:val="24"/>
          <w:highlight w:val="white"/>
        </w:rPr>
        <w:t>元）。</w:t>
      </w:r>
    </w:p>
    <w:p w:rsidR="00AE5B85" w:rsidRDefault="00315667" w:rsidP="00ED569B">
      <w:pPr>
        <w:widowControl/>
        <w:numPr>
          <w:ilvl w:val="0"/>
          <w:numId w:val="2"/>
        </w:numPr>
        <w:tabs>
          <w:tab w:val="left" w:pos="900"/>
          <w:tab w:val="left" w:pos="1100"/>
        </w:tabs>
        <w:spacing w:line="440" w:lineRule="exact"/>
        <w:rPr>
          <w:rFonts w:ascii="宋体"/>
          <w:sz w:val="24"/>
        </w:rPr>
      </w:pPr>
      <w:r>
        <w:rPr>
          <w:rFonts w:ascii="宋体" w:hint="eastAsia"/>
          <w:sz w:val="24"/>
          <w:highlight w:val="white"/>
        </w:rPr>
        <w:t>投标文件的递交</w:t>
      </w:r>
    </w:p>
    <w:p w:rsidR="00AE5B85" w:rsidRDefault="00315667" w:rsidP="00ED569B">
      <w:pPr>
        <w:widowControl/>
        <w:numPr>
          <w:ilvl w:val="1"/>
          <w:numId w:val="2"/>
        </w:numPr>
        <w:tabs>
          <w:tab w:val="left" w:pos="900"/>
          <w:tab w:val="left" w:pos="1100"/>
        </w:tabs>
        <w:spacing w:line="440" w:lineRule="exact"/>
        <w:rPr>
          <w:rFonts w:ascii="宋体"/>
          <w:sz w:val="24"/>
        </w:rPr>
      </w:pPr>
      <w:r>
        <w:rPr>
          <w:rFonts w:ascii="宋体" w:hint="eastAsia"/>
          <w:sz w:val="24"/>
          <w:highlight w:val="white"/>
        </w:rPr>
        <w:t>递交投标文件的截止时间（若采用资格预审的，递交的投标文件指的是资格审查文件，递交时间和地点另行通知）：</w:t>
      </w:r>
      <w:r>
        <w:rPr>
          <w:rFonts w:ascii="宋体" w:hint="eastAsia"/>
          <w:sz w:val="24"/>
          <w:highlight w:val="white"/>
        </w:rPr>
        <w:t>2019</w:t>
      </w:r>
      <w:r>
        <w:rPr>
          <w:rFonts w:ascii="宋体" w:hint="eastAsia"/>
          <w:sz w:val="24"/>
          <w:highlight w:val="white"/>
        </w:rPr>
        <w:t>年</w:t>
      </w:r>
      <w:r>
        <w:rPr>
          <w:rFonts w:ascii="宋体" w:hint="eastAsia"/>
          <w:sz w:val="24"/>
          <w:highlight w:val="white"/>
        </w:rPr>
        <w:t>3</w:t>
      </w:r>
      <w:r>
        <w:rPr>
          <w:rFonts w:ascii="宋体" w:hint="eastAsia"/>
          <w:sz w:val="24"/>
          <w:highlight w:val="white"/>
        </w:rPr>
        <w:t>月</w:t>
      </w:r>
      <w:r>
        <w:rPr>
          <w:rFonts w:ascii="宋体" w:hint="eastAsia"/>
          <w:sz w:val="24"/>
          <w:highlight w:val="white"/>
        </w:rPr>
        <w:t>22</w:t>
      </w:r>
      <w:r>
        <w:rPr>
          <w:rFonts w:ascii="宋体" w:hint="eastAsia"/>
          <w:sz w:val="24"/>
          <w:highlight w:val="white"/>
        </w:rPr>
        <w:t>日</w:t>
      </w:r>
      <w:r>
        <w:rPr>
          <w:rFonts w:ascii="宋体" w:hint="eastAsia"/>
          <w:sz w:val="24"/>
          <w:highlight w:val="white"/>
        </w:rPr>
        <w:t>9</w:t>
      </w:r>
      <w:r>
        <w:rPr>
          <w:rFonts w:ascii="宋体" w:hint="eastAsia"/>
          <w:sz w:val="24"/>
          <w:highlight w:val="white"/>
        </w:rPr>
        <w:t>时</w:t>
      </w:r>
      <w:r>
        <w:rPr>
          <w:rFonts w:ascii="宋体" w:hint="eastAsia"/>
          <w:sz w:val="24"/>
          <w:highlight w:val="white"/>
        </w:rPr>
        <w:t>00</w:t>
      </w:r>
      <w:r>
        <w:rPr>
          <w:rFonts w:ascii="宋体" w:hint="eastAsia"/>
          <w:sz w:val="24"/>
          <w:highlight w:val="white"/>
        </w:rPr>
        <w:t>分，提交地点（开标地点）为</w:t>
      </w:r>
      <w:r>
        <w:rPr>
          <w:rFonts w:ascii="宋体" w:hAnsi="宋体" w:cs="宋体" w:hint="eastAsia"/>
          <w:sz w:val="24"/>
          <w:szCs w:val="24"/>
          <w:u w:val="single"/>
        </w:rPr>
        <w:t>广东宏茂建设管理有限公司</w:t>
      </w:r>
      <w:r>
        <w:rPr>
          <w:rFonts w:ascii="宋体" w:hAnsi="宋体" w:cs="宋体" w:hint="eastAsia"/>
          <w:sz w:val="24"/>
          <w:szCs w:val="24"/>
          <w:u w:val="single"/>
        </w:rPr>
        <w:t>-</w:t>
      </w:r>
      <w:r>
        <w:rPr>
          <w:rFonts w:ascii="宋体" w:hAnsi="宋体" w:cs="宋体" w:hint="eastAsia"/>
          <w:sz w:val="24"/>
          <w:szCs w:val="24"/>
          <w:u w:val="single"/>
        </w:rPr>
        <w:t>漳州高新区新亭众博建材城</w:t>
      </w:r>
      <w:r>
        <w:rPr>
          <w:rFonts w:ascii="宋体" w:hAnsi="宋体" w:cs="宋体" w:hint="eastAsia"/>
          <w:sz w:val="24"/>
          <w:szCs w:val="24"/>
          <w:u w:val="single"/>
        </w:rPr>
        <w:t>5</w:t>
      </w:r>
      <w:r>
        <w:rPr>
          <w:rFonts w:ascii="宋体" w:hAnsi="宋体" w:cs="宋体" w:hint="eastAsia"/>
          <w:sz w:val="24"/>
          <w:szCs w:val="24"/>
          <w:u w:val="single"/>
        </w:rPr>
        <w:t>楼开标会议室（万达往百花村方向，距漳州大桥</w:t>
      </w:r>
      <w:r>
        <w:rPr>
          <w:rFonts w:ascii="宋体" w:hAnsi="宋体" w:cs="宋体" w:hint="eastAsia"/>
          <w:sz w:val="24"/>
          <w:szCs w:val="24"/>
          <w:u w:val="single"/>
        </w:rPr>
        <w:t>200</w:t>
      </w:r>
      <w:r>
        <w:rPr>
          <w:rFonts w:ascii="宋体" w:hAnsi="宋体" w:cs="宋体" w:hint="eastAsia"/>
          <w:sz w:val="24"/>
          <w:szCs w:val="24"/>
          <w:u w:val="single"/>
        </w:rPr>
        <w:t>米）</w:t>
      </w:r>
      <w:r>
        <w:rPr>
          <w:rFonts w:ascii="宋体" w:hint="eastAsia"/>
          <w:sz w:val="24"/>
          <w:highlight w:val="white"/>
        </w:rPr>
        <w:t>；</w:t>
      </w:r>
    </w:p>
    <w:p w:rsidR="00AE5B85" w:rsidRDefault="00315667" w:rsidP="00ED569B">
      <w:pPr>
        <w:widowControl/>
        <w:numPr>
          <w:ilvl w:val="1"/>
          <w:numId w:val="2"/>
        </w:numPr>
        <w:tabs>
          <w:tab w:val="left" w:pos="900"/>
          <w:tab w:val="left" w:pos="1100"/>
        </w:tabs>
        <w:spacing w:line="440" w:lineRule="exact"/>
        <w:rPr>
          <w:rFonts w:ascii="宋体"/>
          <w:b/>
          <w:sz w:val="24"/>
          <w:szCs w:val="24"/>
          <w:highlight w:val="white"/>
          <w:u w:val="double"/>
        </w:rPr>
      </w:pPr>
      <w:r>
        <w:rPr>
          <w:rFonts w:ascii="宋体" w:hint="eastAsia"/>
          <w:b/>
          <w:sz w:val="24"/>
          <w:szCs w:val="24"/>
          <w:highlight w:val="white"/>
          <w:u w:val="double"/>
        </w:rPr>
        <w:lastRenderedPageBreak/>
        <w:t>在递交投标文件时，“投标人拟派出担任设计项目负责人必须持注册建筑师执业证书和身份证（均须原件）在递交投标文件的截止时间前到场（开标地点）验证登记。如设计项目负责人因故不能出席的，可以由该投标单位技术负责人代替〔须持单位资质证书、个人身份证和“设计单位技术负责人证明书（均须原件）（其格式见《通用本》第七章投标文件格式中规定的格式）”到场验证登记〕或法定代表人的授权委托人代替（须持授权委托书和个人身份证（均须原件）到场验证登记）。”</w:t>
      </w:r>
    </w:p>
    <w:p w:rsidR="00AE5B85" w:rsidRDefault="00315667" w:rsidP="00ED569B">
      <w:pPr>
        <w:widowControl/>
        <w:numPr>
          <w:ilvl w:val="1"/>
          <w:numId w:val="2"/>
        </w:numPr>
        <w:tabs>
          <w:tab w:val="left" w:pos="900"/>
          <w:tab w:val="left" w:pos="1100"/>
        </w:tabs>
        <w:spacing w:line="440" w:lineRule="exact"/>
        <w:rPr>
          <w:rFonts w:ascii="宋体"/>
          <w:sz w:val="24"/>
        </w:rPr>
      </w:pPr>
      <w:r>
        <w:rPr>
          <w:rFonts w:ascii="宋体" w:hint="eastAsia"/>
          <w:sz w:val="24"/>
          <w:highlight w:val="white"/>
        </w:rPr>
        <w:t>逾期送达的或未送达指定地点的或拟派出担任设计项目负责人（或设计单位技术负责人或法定代表人的授权委托人）在递交投标文件时未按</w:t>
      </w:r>
      <w:r>
        <w:rPr>
          <w:rFonts w:ascii="宋体" w:hint="eastAsia"/>
          <w:sz w:val="24"/>
          <w:highlight w:val="white"/>
        </w:rPr>
        <w:t>7.2</w:t>
      </w:r>
      <w:r>
        <w:rPr>
          <w:rFonts w:ascii="宋体" w:hint="eastAsia"/>
          <w:sz w:val="24"/>
          <w:highlight w:val="white"/>
        </w:rPr>
        <w:t>款要求到场核验登记或不符合招标文件投标须知第</w:t>
      </w:r>
      <w:r>
        <w:rPr>
          <w:rFonts w:ascii="宋体" w:hint="eastAsia"/>
          <w:sz w:val="24"/>
          <w:highlight w:val="white"/>
        </w:rPr>
        <w:t>19</w:t>
      </w:r>
      <w:r>
        <w:rPr>
          <w:rFonts w:ascii="宋体" w:hint="eastAsia"/>
          <w:sz w:val="24"/>
          <w:highlight w:val="white"/>
        </w:rPr>
        <w:t>条规定的包封、密封要求的投标文件，招标人不予受理。</w:t>
      </w:r>
    </w:p>
    <w:p w:rsidR="00AE5B85" w:rsidRDefault="00315667" w:rsidP="00ED569B">
      <w:pPr>
        <w:widowControl/>
        <w:numPr>
          <w:ilvl w:val="1"/>
          <w:numId w:val="2"/>
        </w:numPr>
        <w:tabs>
          <w:tab w:val="left" w:pos="900"/>
          <w:tab w:val="left" w:pos="1100"/>
        </w:tabs>
        <w:spacing w:line="440" w:lineRule="exact"/>
        <w:rPr>
          <w:rFonts w:ascii="宋体"/>
          <w:sz w:val="24"/>
        </w:rPr>
      </w:pPr>
      <w:r>
        <w:rPr>
          <w:rFonts w:ascii="宋体" w:hint="eastAsia"/>
          <w:b/>
          <w:sz w:val="24"/>
          <w:highlight w:val="white"/>
        </w:rPr>
        <w:t>本项目递交投标文件方式：采用线下提交方式，投标人以书面投标文件形式递交投标文件；</w:t>
      </w:r>
    </w:p>
    <w:p w:rsidR="00AE5B85" w:rsidRDefault="00315667" w:rsidP="00ED569B">
      <w:pPr>
        <w:widowControl/>
        <w:numPr>
          <w:ilvl w:val="0"/>
          <w:numId w:val="2"/>
        </w:numPr>
        <w:tabs>
          <w:tab w:val="left" w:pos="900"/>
          <w:tab w:val="left" w:pos="1100"/>
        </w:tabs>
        <w:spacing w:line="440" w:lineRule="exact"/>
        <w:rPr>
          <w:rFonts w:ascii="宋体"/>
          <w:sz w:val="24"/>
        </w:rPr>
      </w:pPr>
      <w:r>
        <w:rPr>
          <w:rFonts w:ascii="宋体" w:hint="eastAsia"/>
          <w:sz w:val="24"/>
          <w:highlight w:val="white"/>
        </w:rPr>
        <w:t>费用</w:t>
      </w:r>
    </w:p>
    <w:p w:rsidR="00AE5B85" w:rsidRDefault="00315667" w:rsidP="00ED569B">
      <w:pPr>
        <w:widowControl/>
        <w:numPr>
          <w:ilvl w:val="1"/>
          <w:numId w:val="2"/>
        </w:numPr>
        <w:tabs>
          <w:tab w:val="left" w:pos="900"/>
          <w:tab w:val="left" w:pos="1100"/>
        </w:tabs>
        <w:spacing w:line="440" w:lineRule="exact"/>
        <w:rPr>
          <w:rFonts w:ascii="宋体"/>
          <w:sz w:val="24"/>
          <w:szCs w:val="24"/>
        </w:rPr>
      </w:pPr>
      <w:r>
        <w:rPr>
          <w:rFonts w:ascii="宋体" w:hint="eastAsia"/>
          <w:sz w:val="24"/>
          <w:highlight w:val="white"/>
        </w:rPr>
        <w:t>招标人公布设计项目的工程设计收费计费额（即招标时的设计费计费基数）为</w:t>
      </w:r>
      <w:r>
        <w:rPr>
          <w:rFonts w:ascii="宋体" w:hint="eastAsia"/>
          <w:sz w:val="24"/>
          <w:highlight w:val="white"/>
        </w:rPr>
        <w:t>/</w:t>
      </w:r>
      <w:r>
        <w:rPr>
          <w:rFonts w:ascii="宋体" w:hint="eastAsia"/>
          <w:sz w:val="24"/>
          <w:highlight w:val="white"/>
        </w:rPr>
        <w:t>元，估算的工程设计收费金额为</w:t>
      </w:r>
      <w:r>
        <w:rPr>
          <w:rFonts w:ascii="宋体" w:hint="eastAsia"/>
          <w:sz w:val="24"/>
          <w:highlight w:val="white"/>
        </w:rPr>
        <w:t>46.6</w:t>
      </w:r>
      <w:r>
        <w:rPr>
          <w:rFonts w:ascii="宋体" w:hint="eastAsia"/>
          <w:sz w:val="24"/>
          <w:highlight w:val="white"/>
        </w:rPr>
        <w:t>万元（含工程可行性研究报告编制费），其工程设计收费基准</w:t>
      </w:r>
      <w:r>
        <w:rPr>
          <w:rFonts w:ascii="宋体" w:hint="eastAsia"/>
          <w:sz w:val="24"/>
          <w:szCs w:val="24"/>
          <w:highlight w:val="white"/>
        </w:rPr>
        <w:t>价、浮动幅度值和计算办法见投标须知前附表第</w:t>
      </w:r>
      <w:r>
        <w:rPr>
          <w:rFonts w:ascii="宋体" w:hint="eastAsia"/>
          <w:sz w:val="24"/>
          <w:szCs w:val="24"/>
          <w:highlight w:val="white"/>
        </w:rPr>
        <w:t>15</w:t>
      </w:r>
      <w:r>
        <w:rPr>
          <w:rFonts w:ascii="宋体" w:hint="eastAsia"/>
          <w:sz w:val="24"/>
          <w:szCs w:val="24"/>
          <w:highlight w:val="white"/>
        </w:rPr>
        <w:t>项。</w:t>
      </w:r>
    </w:p>
    <w:p w:rsidR="00AE5B85" w:rsidRDefault="00315667" w:rsidP="00ED569B">
      <w:pPr>
        <w:widowControl/>
        <w:numPr>
          <w:ilvl w:val="1"/>
          <w:numId w:val="2"/>
        </w:numPr>
        <w:tabs>
          <w:tab w:val="left" w:pos="900"/>
          <w:tab w:val="left" w:pos="1100"/>
        </w:tabs>
        <w:spacing w:line="440" w:lineRule="exact"/>
        <w:rPr>
          <w:rFonts w:ascii="宋体"/>
          <w:sz w:val="24"/>
        </w:rPr>
      </w:pPr>
      <w:r>
        <w:rPr>
          <w:rFonts w:ascii="宋体" w:hint="eastAsia"/>
          <w:sz w:val="24"/>
          <w:highlight w:val="white"/>
        </w:rPr>
        <w:t>招标人只要求中标人承担方案阶段设计而不再承担后续设计和服务的，其设计费为</w:t>
      </w:r>
      <w:r>
        <w:rPr>
          <w:rFonts w:ascii="宋体" w:hint="eastAsia"/>
          <w:sz w:val="24"/>
          <w:highlight w:val="white"/>
        </w:rPr>
        <w:t>/</w:t>
      </w:r>
      <w:r>
        <w:rPr>
          <w:rFonts w:ascii="宋体" w:hint="eastAsia"/>
          <w:sz w:val="24"/>
          <w:highlight w:val="white"/>
        </w:rPr>
        <w:t>万元（全过程设计费总额的</w:t>
      </w:r>
      <w:r>
        <w:rPr>
          <w:rFonts w:ascii="宋体" w:hint="eastAsia"/>
          <w:sz w:val="24"/>
          <w:highlight w:val="white"/>
        </w:rPr>
        <w:t>/</w:t>
      </w:r>
      <w:r>
        <w:rPr>
          <w:rFonts w:ascii="宋体" w:hint="eastAsia"/>
          <w:sz w:val="24"/>
          <w:highlight w:val="white"/>
        </w:rPr>
        <w:t>％）。</w:t>
      </w:r>
    </w:p>
    <w:p w:rsidR="00AE5B85" w:rsidRDefault="00315667" w:rsidP="00ED569B">
      <w:pPr>
        <w:widowControl/>
        <w:numPr>
          <w:ilvl w:val="1"/>
          <w:numId w:val="2"/>
        </w:numPr>
        <w:tabs>
          <w:tab w:val="left" w:pos="900"/>
          <w:tab w:val="left" w:pos="1100"/>
        </w:tabs>
        <w:spacing w:line="440" w:lineRule="exact"/>
        <w:rPr>
          <w:rFonts w:ascii="宋体"/>
          <w:sz w:val="24"/>
        </w:rPr>
      </w:pPr>
      <w:r>
        <w:rPr>
          <w:rFonts w:ascii="宋体" w:hint="eastAsia"/>
          <w:sz w:val="24"/>
          <w:szCs w:val="24"/>
          <w:highlight w:val="white"/>
        </w:rPr>
        <w:t>招标内容包含勘察的，招标人公布的工程勘察收费的上下浮动幅度值、勘察费计算办法等见投标须知前附表第</w:t>
      </w:r>
      <w:r>
        <w:rPr>
          <w:rFonts w:ascii="宋体" w:hint="eastAsia"/>
          <w:sz w:val="24"/>
          <w:szCs w:val="24"/>
          <w:highlight w:val="white"/>
        </w:rPr>
        <w:t>15</w:t>
      </w:r>
      <w:r>
        <w:rPr>
          <w:rFonts w:ascii="宋体" w:hint="eastAsia"/>
          <w:sz w:val="24"/>
          <w:szCs w:val="24"/>
          <w:highlight w:val="white"/>
        </w:rPr>
        <w:t>项（本款仅适用于发包内容包含勘察的项目）。</w:t>
      </w:r>
    </w:p>
    <w:p w:rsidR="00AE5B85" w:rsidRDefault="00315667" w:rsidP="00ED569B">
      <w:pPr>
        <w:widowControl/>
        <w:numPr>
          <w:ilvl w:val="0"/>
          <w:numId w:val="2"/>
        </w:numPr>
        <w:tabs>
          <w:tab w:val="left" w:pos="900"/>
          <w:tab w:val="left" w:pos="1100"/>
        </w:tabs>
        <w:spacing w:line="440" w:lineRule="exact"/>
        <w:rPr>
          <w:rFonts w:ascii="宋体"/>
          <w:sz w:val="24"/>
        </w:rPr>
      </w:pPr>
      <w:r>
        <w:rPr>
          <w:rFonts w:ascii="宋体" w:hint="eastAsia"/>
          <w:sz w:val="24"/>
          <w:highlight w:val="white"/>
        </w:rPr>
        <w:t>联系方式</w:t>
      </w:r>
    </w:p>
    <w:p w:rsidR="00AE5B85" w:rsidRDefault="00315667" w:rsidP="00ED569B">
      <w:pPr>
        <w:pStyle w:val="a3"/>
        <w:snapToGrid w:val="0"/>
        <w:spacing w:line="440" w:lineRule="exact"/>
        <w:ind w:firstLineChars="225" w:firstLine="540"/>
        <w:rPr>
          <w:rFonts w:ascii="宋体"/>
          <w:sz w:val="24"/>
        </w:rPr>
      </w:pPr>
      <w:r>
        <w:rPr>
          <w:rFonts w:ascii="宋体" w:hint="eastAsia"/>
          <w:sz w:val="24"/>
          <w:highlight w:val="white"/>
        </w:rPr>
        <w:t>招标人：</w:t>
      </w:r>
      <w:r>
        <w:rPr>
          <w:rFonts w:ascii="宋体" w:hAnsi="宋体" w:cs="宋体" w:hint="eastAsia"/>
          <w:kern w:val="0"/>
          <w:sz w:val="24"/>
          <w:u w:val="single"/>
        </w:rPr>
        <w:t>福建片仔癀化妆品有限公司</w:t>
      </w:r>
      <w:r>
        <w:rPr>
          <w:rFonts w:ascii="宋体" w:hint="eastAsia"/>
          <w:sz w:val="24"/>
          <w:highlight w:val="white"/>
        </w:rPr>
        <w:t>；</w:t>
      </w:r>
    </w:p>
    <w:p w:rsidR="00AE5B85" w:rsidRDefault="00315667" w:rsidP="00ED569B">
      <w:pPr>
        <w:pStyle w:val="a3"/>
        <w:snapToGrid w:val="0"/>
        <w:spacing w:line="440" w:lineRule="exact"/>
        <w:ind w:firstLineChars="225" w:firstLine="540"/>
        <w:rPr>
          <w:rFonts w:ascii="宋体"/>
          <w:sz w:val="24"/>
        </w:rPr>
      </w:pPr>
      <w:r>
        <w:rPr>
          <w:rFonts w:ascii="宋体" w:hint="eastAsia"/>
          <w:sz w:val="24"/>
          <w:highlight w:val="white"/>
        </w:rPr>
        <w:t>地址：</w:t>
      </w:r>
      <w:r>
        <w:rPr>
          <w:rFonts w:ascii="宋体" w:hAnsi="宋体" w:hint="eastAsia"/>
          <w:sz w:val="24"/>
          <w:u w:val="single"/>
        </w:rPr>
        <w:t>漳州市琥珀路</w:t>
      </w:r>
      <w:r>
        <w:rPr>
          <w:rFonts w:ascii="宋体" w:hAnsi="宋体" w:hint="eastAsia"/>
          <w:sz w:val="24"/>
          <w:u w:val="single"/>
        </w:rPr>
        <w:t>7</w:t>
      </w:r>
      <w:r>
        <w:rPr>
          <w:rFonts w:ascii="宋体" w:hAnsi="宋体" w:hint="eastAsia"/>
          <w:sz w:val="24"/>
          <w:u w:val="single"/>
        </w:rPr>
        <w:t>号</w:t>
      </w:r>
      <w:r>
        <w:rPr>
          <w:rFonts w:ascii="宋体" w:hint="eastAsia"/>
          <w:sz w:val="24"/>
          <w:highlight w:val="white"/>
        </w:rPr>
        <w:t>；</w:t>
      </w:r>
    </w:p>
    <w:p w:rsidR="00AE5B85" w:rsidRDefault="00315667" w:rsidP="00ED569B">
      <w:pPr>
        <w:pStyle w:val="a3"/>
        <w:snapToGrid w:val="0"/>
        <w:spacing w:line="440" w:lineRule="exact"/>
        <w:ind w:firstLineChars="225" w:firstLine="540"/>
        <w:rPr>
          <w:rFonts w:ascii="宋体"/>
          <w:sz w:val="24"/>
          <w:u w:val="single"/>
        </w:rPr>
      </w:pPr>
      <w:r>
        <w:rPr>
          <w:rFonts w:ascii="宋体" w:hint="eastAsia"/>
          <w:sz w:val="24"/>
          <w:highlight w:val="white"/>
        </w:rPr>
        <w:t>邮编：</w:t>
      </w:r>
      <w:r>
        <w:rPr>
          <w:rFonts w:ascii="宋体" w:hint="eastAsia"/>
          <w:sz w:val="24"/>
          <w:highlight w:val="white"/>
        </w:rPr>
        <w:t>363000</w:t>
      </w:r>
      <w:r>
        <w:rPr>
          <w:rFonts w:ascii="宋体" w:hint="eastAsia"/>
          <w:sz w:val="24"/>
          <w:highlight w:val="white"/>
        </w:rPr>
        <w:t>；</w:t>
      </w:r>
    </w:p>
    <w:p w:rsidR="00AE5B85" w:rsidRDefault="00315667" w:rsidP="00ED569B">
      <w:pPr>
        <w:pStyle w:val="a3"/>
        <w:snapToGrid w:val="0"/>
        <w:spacing w:line="440" w:lineRule="exact"/>
        <w:ind w:firstLineChars="225" w:firstLine="540"/>
        <w:rPr>
          <w:rFonts w:ascii="宋体"/>
          <w:sz w:val="24"/>
          <w:u w:val="single"/>
        </w:rPr>
      </w:pPr>
      <w:r>
        <w:rPr>
          <w:rFonts w:ascii="宋体" w:hint="eastAsia"/>
          <w:sz w:val="24"/>
          <w:highlight w:val="white"/>
        </w:rPr>
        <w:t>电话：</w:t>
      </w:r>
      <w:r>
        <w:rPr>
          <w:rFonts w:ascii="宋体" w:hAnsi="宋体" w:cs="宋体" w:hint="eastAsia"/>
          <w:sz w:val="24"/>
        </w:rPr>
        <w:t xml:space="preserve">0596-2633320 </w:t>
      </w:r>
      <w:r>
        <w:rPr>
          <w:rFonts w:ascii="宋体" w:hint="eastAsia"/>
          <w:sz w:val="24"/>
          <w:highlight w:val="white"/>
        </w:rPr>
        <w:t>；</w:t>
      </w:r>
    </w:p>
    <w:p w:rsidR="00AE5B85" w:rsidRDefault="00315667" w:rsidP="00ED569B">
      <w:pPr>
        <w:pStyle w:val="a3"/>
        <w:snapToGrid w:val="0"/>
        <w:spacing w:line="440" w:lineRule="exact"/>
        <w:ind w:firstLineChars="225" w:firstLine="540"/>
        <w:rPr>
          <w:rFonts w:ascii="宋体"/>
          <w:sz w:val="24"/>
        </w:rPr>
      </w:pPr>
      <w:r>
        <w:rPr>
          <w:rFonts w:ascii="宋体" w:hint="eastAsia"/>
          <w:sz w:val="24"/>
          <w:highlight w:val="white"/>
        </w:rPr>
        <w:t>传真：</w:t>
      </w:r>
      <w:r>
        <w:rPr>
          <w:rFonts w:ascii="宋体" w:hint="eastAsia"/>
          <w:sz w:val="24"/>
          <w:highlight w:val="white"/>
        </w:rPr>
        <w:t>0596-2630270</w:t>
      </w:r>
      <w:r>
        <w:rPr>
          <w:rFonts w:ascii="宋体" w:hint="eastAsia"/>
          <w:sz w:val="24"/>
          <w:highlight w:val="white"/>
        </w:rPr>
        <w:t>；</w:t>
      </w:r>
    </w:p>
    <w:p w:rsidR="00AE5B85" w:rsidRDefault="00315667" w:rsidP="00ED569B">
      <w:pPr>
        <w:pStyle w:val="a3"/>
        <w:widowControl/>
        <w:snapToGrid w:val="0"/>
        <w:spacing w:line="440" w:lineRule="exact"/>
        <w:ind w:firstLineChars="200" w:firstLine="480"/>
        <w:rPr>
          <w:rFonts w:ascii="宋体"/>
          <w:sz w:val="24"/>
          <w:highlight w:val="white"/>
        </w:rPr>
      </w:pPr>
      <w:r>
        <w:rPr>
          <w:rFonts w:ascii="宋体" w:hint="eastAsia"/>
          <w:sz w:val="24"/>
          <w:highlight w:val="white"/>
        </w:rPr>
        <w:t>联系人：周先生、张先生</w:t>
      </w:r>
    </w:p>
    <w:p w:rsidR="00AE5B85" w:rsidRDefault="00AE5B85" w:rsidP="00ED569B">
      <w:pPr>
        <w:pStyle w:val="a3"/>
        <w:widowControl/>
        <w:snapToGrid w:val="0"/>
        <w:spacing w:line="440" w:lineRule="exact"/>
        <w:ind w:firstLineChars="200" w:firstLine="480"/>
        <w:rPr>
          <w:rFonts w:ascii="宋体"/>
          <w:sz w:val="24"/>
          <w:highlight w:val="white"/>
        </w:rPr>
      </w:pPr>
    </w:p>
    <w:p w:rsidR="00AE5B85" w:rsidRDefault="00315667" w:rsidP="00ED569B">
      <w:pPr>
        <w:pStyle w:val="a3"/>
        <w:widowControl/>
        <w:snapToGrid w:val="0"/>
        <w:spacing w:line="440" w:lineRule="exact"/>
        <w:ind w:firstLineChars="200" w:firstLine="480"/>
        <w:rPr>
          <w:rFonts w:ascii="宋体" w:hAnsi="宋体" w:cs="宋体"/>
          <w:sz w:val="24"/>
          <w:szCs w:val="24"/>
          <w:u w:val="single"/>
        </w:rPr>
      </w:pPr>
      <w:r>
        <w:rPr>
          <w:rFonts w:ascii="宋体" w:hAnsi="宋体" w:cs="宋体" w:hint="eastAsia"/>
          <w:sz w:val="24"/>
          <w:szCs w:val="24"/>
        </w:rPr>
        <w:t>招标代理机构：</w:t>
      </w:r>
      <w:r>
        <w:rPr>
          <w:rFonts w:ascii="宋体" w:hAnsi="宋体" w:cs="宋体" w:hint="eastAsia"/>
          <w:sz w:val="24"/>
          <w:u w:val="single"/>
        </w:rPr>
        <w:t>广东宏茂建设管理有限公司</w:t>
      </w:r>
      <w:r>
        <w:rPr>
          <w:rFonts w:ascii="宋体" w:hAnsi="宋体" w:cs="宋体" w:hint="eastAsia"/>
          <w:sz w:val="24"/>
          <w:szCs w:val="24"/>
        </w:rPr>
        <w:t>；</w:t>
      </w:r>
    </w:p>
    <w:p w:rsidR="00AE5B85" w:rsidRDefault="00315667" w:rsidP="00ED569B">
      <w:pPr>
        <w:pStyle w:val="a3"/>
        <w:widowControl/>
        <w:tabs>
          <w:tab w:val="left" w:pos="1000"/>
        </w:tabs>
        <w:spacing w:line="440" w:lineRule="exact"/>
        <w:ind w:firstLineChars="200" w:firstLine="480"/>
        <w:jc w:val="left"/>
        <w:rPr>
          <w:rFonts w:ascii="宋体" w:hAnsi="宋体" w:cs="宋体"/>
          <w:kern w:val="0"/>
          <w:sz w:val="24"/>
          <w:szCs w:val="24"/>
        </w:rPr>
      </w:pPr>
      <w:r>
        <w:rPr>
          <w:rFonts w:ascii="宋体" w:hAnsi="宋体" w:cs="宋体" w:hint="eastAsia"/>
          <w:kern w:val="0"/>
          <w:sz w:val="24"/>
          <w:szCs w:val="24"/>
        </w:rPr>
        <w:t>招标代理机构地址：</w:t>
      </w:r>
      <w:r>
        <w:rPr>
          <w:rFonts w:ascii="宋体" w:hAnsi="宋体" w:cs="宋体" w:hint="eastAsia"/>
          <w:sz w:val="24"/>
          <w:u w:val="single"/>
        </w:rPr>
        <w:t>漳州高新区新亭众博建材城</w:t>
      </w:r>
      <w:r>
        <w:rPr>
          <w:rFonts w:ascii="宋体" w:hAnsi="宋体" w:cs="宋体" w:hint="eastAsia"/>
          <w:sz w:val="24"/>
          <w:u w:val="single"/>
        </w:rPr>
        <w:t>5</w:t>
      </w:r>
      <w:r>
        <w:rPr>
          <w:rFonts w:ascii="宋体" w:hAnsi="宋体" w:cs="宋体" w:hint="eastAsia"/>
          <w:sz w:val="24"/>
          <w:u w:val="single"/>
        </w:rPr>
        <w:t>楼（万达往百花村方向，距漳州大桥</w:t>
      </w:r>
      <w:r>
        <w:rPr>
          <w:rFonts w:ascii="宋体" w:hAnsi="宋体" w:cs="宋体" w:hint="eastAsia"/>
          <w:sz w:val="24"/>
          <w:u w:val="single"/>
        </w:rPr>
        <w:t>200</w:t>
      </w:r>
      <w:r>
        <w:rPr>
          <w:rFonts w:ascii="宋体" w:hAnsi="宋体" w:cs="宋体" w:hint="eastAsia"/>
          <w:sz w:val="24"/>
          <w:u w:val="single"/>
        </w:rPr>
        <w:t>米）</w:t>
      </w:r>
      <w:r>
        <w:rPr>
          <w:rFonts w:ascii="宋体" w:hAnsi="宋体" w:cs="宋体" w:hint="eastAsia"/>
          <w:sz w:val="24"/>
          <w:szCs w:val="24"/>
          <w:u w:val="single"/>
        </w:rPr>
        <w:t>；</w:t>
      </w:r>
      <w:r>
        <w:rPr>
          <w:rFonts w:ascii="宋体" w:hAnsi="宋体" w:cs="宋体" w:hint="eastAsia"/>
          <w:kern w:val="0"/>
          <w:sz w:val="24"/>
          <w:szCs w:val="24"/>
        </w:rPr>
        <w:t>邮编：</w:t>
      </w:r>
      <w:r>
        <w:rPr>
          <w:rFonts w:ascii="宋体" w:hAnsi="宋体" w:cs="宋体" w:hint="eastAsia"/>
          <w:kern w:val="0"/>
          <w:sz w:val="24"/>
          <w:szCs w:val="24"/>
          <w:u w:val="single"/>
        </w:rPr>
        <w:t>363500</w:t>
      </w:r>
      <w:r>
        <w:rPr>
          <w:rFonts w:ascii="宋体" w:hAnsi="宋体" w:cs="宋体" w:hint="eastAsia"/>
          <w:kern w:val="0"/>
          <w:sz w:val="24"/>
          <w:szCs w:val="24"/>
          <w:u w:val="single"/>
        </w:rPr>
        <w:t>；</w:t>
      </w:r>
    </w:p>
    <w:p w:rsidR="00AE5B85" w:rsidRPr="00ED569B" w:rsidRDefault="00315667" w:rsidP="00ED569B">
      <w:pPr>
        <w:pStyle w:val="a3"/>
        <w:widowControl/>
        <w:tabs>
          <w:tab w:val="left" w:pos="1000"/>
        </w:tabs>
        <w:spacing w:line="440" w:lineRule="exact"/>
        <w:ind w:firstLineChars="200" w:firstLine="480"/>
        <w:jc w:val="left"/>
        <w:rPr>
          <w:rFonts w:ascii="宋体" w:hAnsi="宋体" w:cs="宋体"/>
          <w:sz w:val="24"/>
          <w:u w:val="single"/>
        </w:rPr>
      </w:pPr>
      <w:r>
        <w:rPr>
          <w:rFonts w:ascii="宋体" w:hAnsi="宋体" w:cs="宋体" w:hint="eastAsia"/>
          <w:kern w:val="0"/>
          <w:sz w:val="24"/>
          <w:szCs w:val="24"/>
        </w:rPr>
        <w:t>联系人：</w:t>
      </w:r>
      <w:r>
        <w:rPr>
          <w:rFonts w:ascii="宋体" w:hAnsi="宋体" w:cs="宋体" w:hint="eastAsia"/>
          <w:sz w:val="24"/>
          <w:u w:val="single"/>
        </w:rPr>
        <w:t>小郭；</w:t>
      </w:r>
      <w:r>
        <w:rPr>
          <w:rFonts w:ascii="宋体" w:hAnsi="宋体" w:cs="宋体" w:hint="eastAsia"/>
          <w:kern w:val="0"/>
          <w:sz w:val="24"/>
          <w:szCs w:val="24"/>
        </w:rPr>
        <w:t xml:space="preserve">         </w:t>
      </w:r>
      <w:r>
        <w:rPr>
          <w:rFonts w:ascii="宋体" w:hAnsi="宋体" w:cs="宋体" w:hint="eastAsia"/>
          <w:sz w:val="24"/>
          <w:szCs w:val="24"/>
        </w:rPr>
        <w:t>电话：</w:t>
      </w:r>
      <w:r>
        <w:rPr>
          <w:rFonts w:ascii="宋体" w:hAnsi="宋体" w:cs="宋体" w:hint="eastAsia"/>
          <w:sz w:val="24"/>
          <w:u w:val="single"/>
        </w:rPr>
        <w:t>0596-6658959</w:t>
      </w:r>
    </w:p>
    <w:sectPr w:rsidR="00AE5B85" w:rsidRPr="00ED569B">
      <w:headerReference w:type="default" r:id="rId9"/>
      <w:pgSz w:w="11906" w:h="16838"/>
      <w:pgMar w:top="1440" w:right="1066" w:bottom="1440" w:left="96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7EF2" w:rsidRDefault="00227EF2">
      <w:r>
        <w:separator/>
      </w:r>
    </w:p>
  </w:endnote>
  <w:endnote w:type="continuationSeparator" w:id="0">
    <w:p w:rsidR="00227EF2" w:rsidRDefault="00227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w:altName w:val="Arial Unicode MS"/>
    <w:charset w:val="86"/>
    <w:family w:val="auto"/>
    <w:pitch w:val="default"/>
    <w:sig w:usb0="00000000" w:usb1="00000000" w:usb2="00000016" w:usb3="00000000" w:csb0="0004000F" w:csb1="00000000"/>
  </w:font>
  <w:font w:name="等线 Light">
    <w:altName w:val="宋体"/>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7EF2" w:rsidRDefault="00227EF2">
      <w:r>
        <w:separator/>
      </w:r>
    </w:p>
  </w:footnote>
  <w:footnote w:type="continuationSeparator" w:id="0">
    <w:p w:rsidR="00227EF2" w:rsidRDefault="00227E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B85" w:rsidRDefault="00AE5B85">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82FF9"/>
    <w:multiLevelType w:val="multilevel"/>
    <w:tmpl w:val="11482FF9"/>
    <w:lvl w:ilvl="0">
      <w:start w:val="1"/>
      <w:numFmt w:val="decimal"/>
      <w:lvlText w:val="%1."/>
      <w:lvlJc w:val="left"/>
      <w:pPr>
        <w:tabs>
          <w:tab w:val="left" w:pos="510"/>
        </w:tabs>
        <w:ind w:left="0" w:firstLine="510"/>
      </w:pPr>
      <w:rPr>
        <w:rFonts w:hint="eastAsia"/>
        <w:i w:val="0"/>
        <w:sz w:val="24"/>
        <w:szCs w:val="24"/>
      </w:rPr>
    </w:lvl>
    <w:lvl w:ilvl="1">
      <w:start w:val="1"/>
      <w:numFmt w:val="decimal"/>
      <w:lvlText w:val="%1.%2."/>
      <w:lvlJc w:val="left"/>
      <w:pPr>
        <w:tabs>
          <w:tab w:val="left" w:pos="510"/>
        </w:tabs>
        <w:ind w:left="0" w:firstLine="510"/>
      </w:pPr>
      <w:rPr>
        <w:rFonts w:hint="eastAsia"/>
        <w:i w:val="0"/>
      </w:rPr>
    </w:lvl>
    <w:lvl w:ilvl="2">
      <w:start w:val="1"/>
      <w:numFmt w:val="decimal"/>
      <w:lvlText w:val="%1.%2.%3."/>
      <w:lvlJc w:val="left"/>
      <w:pPr>
        <w:tabs>
          <w:tab w:val="left" w:pos="510"/>
        </w:tabs>
        <w:ind w:left="0" w:firstLine="510"/>
      </w:pPr>
      <w:rPr>
        <w:rFonts w:hint="eastAsia"/>
        <w:i w:val="0"/>
      </w:rPr>
    </w:lvl>
    <w:lvl w:ilvl="3">
      <w:start w:val="1"/>
      <w:numFmt w:val="decimal"/>
      <w:lvlText w:val="%1.%2.%3.%4."/>
      <w:lvlJc w:val="left"/>
      <w:pPr>
        <w:tabs>
          <w:tab w:val="left" w:pos="510"/>
        </w:tabs>
        <w:ind w:left="0" w:firstLine="510"/>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
    <w:nsid w:val="62B1657F"/>
    <w:multiLevelType w:val="multilevel"/>
    <w:tmpl w:val="62B1657F"/>
    <w:lvl w:ilvl="0">
      <w:start w:val="1"/>
      <w:numFmt w:val="decimal"/>
      <w:pStyle w:val="1"/>
      <w:lvlText w:val="第 %1 章"/>
      <w:lvlJc w:val="left"/>
      <w:pPr>
        <w:tabs>
          <w:tab w:val="left" w:pos="1440"/>
        </w:tabs>
        <w:ind w:left="0" w:firstLine="0"/>
      </w:pPr>
      <w:rPr>
        <w:rFonts w:eastAsia="宋体" w:hint="eastAsia"/>
        <w:b/>
        <w:i w:val="0"/>
        <w:sz w:val="44"/>
      </w:rPr>
    </w:lvl>
    <w:lvl w:ilvl="1">
      <w:start w:val="1"/>
      <w:numFmt w:val="decimal"/>
      <w:lvlText w:val="第%2节 "/>
      <w:lvlJc w:val="left"/>
      <w:pPr>
        <w:tabs>
          <w:tab w:val="left" w:pos="720"/>
        </w:tabs>
        <w:ind w:left="0" w:firstLine="0"/>
      </w:pPr>
      <w:rPr>
        <w:rFonts w:eastAsia="宋体" w:cs="Times New Roman" w:hint="eastAsia"/>
        <w:b/>
        <w:i w:val="0"/>
        <w:iCs w:val="0"/>
        <w:caps w:val="0"/>
        <w:smallCaps w:val="0"/>
        <w:strike w:val="0"/>
        <w:dstrike w:val="0"/>
        <w:vanish w:val="0"/>
        <w:spacing w:val="0"/>
        <w:kern w:val="0"/>
        <w:position w:val="0"/>
        <w:sz w:val="32"/>
        <w:u w:val="none"/>
        <w:vertAlign w:val="baseline"/>
        <w:lang w:val="en-US"/>
      </w:rPr>
    </w:lvl>
    <w:lvl w:ilvl="2">
      <w:start w:val="1"/>
      <w:numFmt w:val="chineseCountingThousand"/>
      <w:lvlText w:val="%3."/>
      <w:lvlJc w:val="left"/>
      <w:pPr>
        <w:tabs>
          <w:tab w:val="left" w:pos="720"/>
        </w:tabs>
        <w:ind w:left="0" w:firstLine="0"/>
      </w:pPr>
      <w:rPr>
        <w:rFonts w:eastAsia="宋体" w:hint="eastAsia"/>
        <w:b/>
        <w:i w:val="0"/>
        <w:sz w:val="30"/>
      </w:rPr>
    </w:lvl>
    <w:lvl w:ilvl="3">
      <w:start w:val="1"/>
      <w:numFmt w:val="chineseCountingThousand"/>
      <w:lvlText w:val="(%4)  "/>
      <w:lvlJc w:val="right"/>
      <w:pPr>
        <w:tabs>
          <w:tab w:val="left" w:pos="0"/>
        </w:tabs>
        <w:ind w:left="0" w:firstLine="0"/>
      </w:pPr>
      <w:rPr>
        <w:rFonts w:hint="eastAsia"/>
      </w:rPr>
    </w:lvl>
    <w:lvl w:ilvl="4">
      <w:start w:val="1"/>
      <w:numFmt w:val="decimal"/>
      <w:lvlText w:val="%5."/>
      <w:lvlJc w:val="left"/>
      <w:pPr>
        <w:tabs>
          <w:tab w:val="left" w:pos="578"/>
        </w:tabs>
        <w:ind w:left="0" w:firstLine="576"/>
      </w:pPr>
      <w:rPr>
        <w:rFonts w:eastAsia="宋体" w:hint="eastAsia"/>
        <w:b/>
        <w:i w:val="0"/>
        <w:sz w:val="28"/>
      </w:rPr>
    </w:lvl>
    <w:lvl w:ilvl="5">
      <w:start w:val="1"/>
      <w:numFmt w:val="lowerLetter"/>
      <w:lvlText w:val="%6)"/>
      <w:lvlJc w:val="left"/>
      <w:pPr>
        <w:tabs>
          <w:tab w:val="left" w:pos="1152"/>
        </w:tabs>
        <w:ind w:left="1152" w:hanging="432"/>
      </w:pPr>
      <w:rPr>
        <w:rFonts w:hint="eastAsia"/>
      </w:rPr>
    </w:lvl>
    <w:lvl w:ilvl="6">
      <w:start w:val="1"/>
      <w:numFmt w:val="lowerRoman"/>
      <w:lvlText w:val="%7)"/>
      <w:lvlJc w:val="right"/>
      <w:pPr>
        <w:tabs>
          <w:tab w:val="left" w:pos="1296"/>
        </w:tabs>
        <w:ind w:left="1296" w:hanging="288"/>
      </w:pPr>
      <w:rPr>
        <w:rFonts w:hint="eastAsia"/>
      </w:rPr>
    </w:lvl>
    <w:lvl w:ilvl="7">
      <w:start w:val="1"/>
      <w:numFmt w:val="lowerLetter"/>
      <w:lvlText w:val="%8."/>
      <w:lvlJc w:val="left"/>
      <w:pPr>
        <w:tabs>
          <w:tab w:val="left" w:pos="1440"/>
        </w:tabs>
        <w:ind w:left="1440" w:hanging="432"/>
      </w:pPr>
      <w:rPr>
        <w:rFonts w:hint="eastAsia"/>
      </w:rPr>
    </w:lvl>
    <w:lvl w:ilvl="8">
      <w:start w:val="1"/>
      <w:numFmt w:val="lowerRoman"/>
      <w:lvlText w:val="%9."/>
      <w:lvlJc w:val="right"/>
      <w:pPr>
        <w:tabs>
          <w:tab w:val="left" w:pos="1584"/>
        </w:tabs>
        <w:ind w:left="1584" w:hanging="14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0A5"/>
    <w:rsid w:val="00025D47"/>
    <w:rsid w:val="000710A5"/>
    <w:rsid w:val="00090B90"/>
    <w:rsid w:val="001E2C6D"/>
    <w:rsid w:val="00227EF2"/>
    <w:rsid w:val="00315667"/>
    <w:rsid w:val="007D4DD9"/>
    <w:rsid w:val="00845859"/>
    <w:rsid w:val="008D650B"/>
    <w:rsid w:val="00AE5B85"/>
    <w:rsid w:val="00B90E86"/>
    <w:rsid w:val="00DF51BA"/>
    <w:rsid w:val="00DF5736"/>
    <w:rsid w:val="00E35253"/>
    <w:rsid w:val="00E96653"/>
    <w:rsid w:val="00ED569B"/>
    <w:rsid w:val="0CE5503E"/>
    <w:rsid w:val="3B1F5B1A"/>
    <w:rsid w:val="54845155"/>
    <w:rsid w:val="55B167A8"/>
    <w:rsid w:val="586D4B46"/>
    <w:rsid w:val="643E3B0F"/>
    <w:rsid w:val="6A6E1BBE"/>
    <w:rsid w:val="6F0B6797"/>
    <w:rsid w:val="6F680F74"/>
    <w:rsid w:val="70075F9A"/>
    <w:rsid w:val="71CA47C8"/>
    <w:rsid w:val="72FA54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keepNext/>
      <w:keepLines/>
      <w:numPr>
        <w:numId w:val="1"/>
      </w:numPr>
      <w:spacing w:before="340" w:after="330" w:line="578" w:lineRule="atLeast"/>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style>
  <w:style w:type="paragraph" w:styleId="a4">
    <w:name w:val="footer"/>
    <w:basedOn w:val="a"/>
    <w:link w:val="Char"/>
    <w:uiPriority w:val="99"/>
    <w:unhideWhenUsed/>
    <w:qFormat/>
    <w:pPr>
      <w:tabs>
        <w:tab w:val="center" w:pos="4153"/>
        <w:tab w:val="right" w:pos="8306"/>
      </w:tabs>
      <w:snapToGrid w:val="0"/>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qFormat/>
    <w:rPr>
      <w:sz w:val="18"/>
      <w:szCs w:val="18"/>
    </w:rPr>
  </w:style>
  <w:style w:type="character" w:customStyle="1" w:styleId="Char">
    <w:name w:val="页脚 Char"/>
    <w:basedOn w:val="a0"/>
    <w:link w:val="a4"/>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keepNext/>
      <w:keepLines/>
      <w:numPr>
        <w:numId w:val="1"/>
      </w:numPr>
      <w:spacing w:before="340" w:after="330" w:line="578" w:lineRule="atLeast"/>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style>
  <w:style w:type="paragraph" w:styleId="a4">
    <w:name w:val="footer"/>
    <w:basedOn w:val="a"/>
    <w:link w:val="Char"/>
    <w:uiPriority w:val="99"/>
    <w:unhideWhenUsed/>
    <w:qFormat/>
    <w:pPr>
      <w:tabs>
        <w:tab w:val="center" w:pos="4153"/>
        <w:tab w:val="right" w:pos="8306"/>
      </w:tabs>
      <w:snapToGrid w:val="0"/>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qFormat/>
    <w:rPr>
      <w:sz w:val="18"/>
      <w:szCs w:val="18"/>
    </w:rPr>
  </w:style>
  <w:style w:type="character" w:customStyle="1" w:styleId="Char">
    <w:name w:val="页脚 Char"/>
    <w:basedOn w:val="a0"/>
    <w:link w:val="a4"/>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379</Words>
  <Characters>2164</Characters>
  <Application>Microsoft Office Word</Application>
  <DocSecurity>0</DocSecurity>
  <Lines>18</Lines>
  <Paragraphs>5</Paragraphs>
  <ScaleCrop>false</ScaleCrop>
  <Company>Microsoft</Company>
  <LinksUpToDate>false</LinksUpToDate>
  <CharactersWithSpaces>2538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 托 证 明</dc:title>
  <dc:creator>dreamsummit</dc:creator>
  <cp:lastModifiedBy>微软用户</cp:lastModifiedBy>
  <cp:revision>2</cp:revision>
  <dcterms:created xsi:type="dcterms:W3CDTF">2019-03-04T01:58:00Z</dcterms:created>
  <dcterms:modified xsi:type="dcterms:W3CDTF">2019-03-04T01:58:00Z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ies>
</file>