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334A9" w14:textId="77777777" w:rsidR="009D549D" w:rsidRDefault="009D549D" w:rsidP="008D16E4">
      <w:pPr>
        <w:spacing w:line="480" w:lineRule="auto"/>
        <w:rPr>
          <w:rFonts w:ascii="黑体" w:eastAsia="黑体" w:hAnsi="宋体" w:hint="eastAsia"/>
          <w:b/>
          <w:color w:val="000000"/>
          <w:sz w:val="44"/>
          <w:szCs w:val="44"/>
        </w:rPr>
      </w:pPr>
    </w:p>
    <w:p w14:paraId="6E5CB292" w14:textId="7BB47A5E" w:rsidR="009D549D" w:rsidRPr="00FC759E" w:rsidRDefault="00DE27BB">
      <w:pPr>
        <w:spacing w:line="480" w:lineRule="auto"/>
        <w:jc w:val="center"/>
        <w:rPr>
          <w:rFonts w:ascii="黑体" w:eastAsia="黑体" w:hAnsi="宋体"/>
          <w:b/>
          <w:color w:val="000000"/>
          <w:sz w:val="36"/>
          <w:szCs w:val="36"/>
        </w:rPr>
      </w:pPr>
      <w:r w:rsidRPr="00FC759E">
        <w:rPr>
          <w:rFonts w:ascii="黑体" w:eastAsia="黑体" w:hAnsi="宋体" w:hint="eastAsia"/>
          <w:b/>
          <w:color w:val="000000"/>
          <w:sz w:val="36"/>
          <w:szCs w:val="36"/>
        </w:rPr>
        <w:t>福建片仔癀化妆品有限公司</w:t>
      </w:r>
    </w:p>
    <w:p w14:paraId="753B8339" w14:textId="7633FFD6" w:rsidR="009D549D" w:rsidRPr="00FC759E" w:rsidRDefault="00DE27BB" w:rsidP="008D16E4">
      <w:pPr>
        <w:spacing w:line="480" w:lineRule="auto"/>
        <w:jc w:val="center"/>
        <w:rPr>
          <w:rFonts w:ascii="黑体" w:eastAsia="黑体" w:hAnsi="宋体"/>
          <w:b/>
          <w:sz w:val="36"/>
          <w:szCs w:val="36"/>
        </w:rPr>
      </w:pPr>
      <w:r w:rsidRPr="00FC759E">
        <w:rPr>
          <w:rFonts w:ascii="黑体" w:eastAsia="黑体" w:hAnsi="宋体" w:hint="eastAsia"/>
          <w:b/>
          <w:sz w:val="36"/>
          <w:szCs w:val="36"/>
        </w:rPr>
        <w:t>混合所有制改革、股份制改造及分拆上市项目</w:t>
      </w:r>
    </w:p>
    <w:p w14:paraId="07260909" w14:textId="2FDB1A41" w:rsidR="009D549D" w:rsidRPr="00FC759E" w:rsidRDefault="00DE27BB">
      <w:pPr>
        <w:spacing w:line="480" w:lineRule="auto"/>
        <w:jc w:val="center"/>
        <w:rPr>
          <w:rFonts w:ascii="黑体" w:eastAsia="黑体" w:hAnsi="宋体"/>
          <w:b/>
          <w:color w:val="000000"/>
          <w:sz w:val="36"/>
          <w:szCs w:val="36"/>
        </w:rPr>
      </w:pPr>
      <w:r w:rsidRPr="00FC759E">
        <w:rPr>
          <w:rFonts w:ascii="黑体" w:eastAsia="黑体" w:hAnsi="宋体" w:hint="eastAsia"/>
          <w:b/>
          <w:color w:val="000000"/>
          <w:sz w:val="36"/>
          <w:szCs w:val="36"/>
        </w:rPr>
        <w:t>审计服务会计师事务所</w:t>
      </w:r>
    </w:p>
    <w:p w14:paraId="59356454" w14:textId="77777777" w:rsidR="009D549D" w:rsidRPr="00FC759E" w:rsidRDefault="009D549D">
      <w:pPr>
        <w:spacing w:line="480" w:lineRule="auto"/>
        <w:jc w:val="center"/>
        <w:rPr>
          <w:rFonts w:ascii="黑体" w:eastAsia="黑体" w:hAnsi="宋体"/>
          <w:b/>
          <w:color w:val="000000"/>
          <w:sz w:val="36"/>
          <w:szCs w:val="36"/>
        </w:rPr>
      </w:pPr>
    </w:p>
    <w:p w14:paraId="7056BDFC" w14:textId="77777777" w:rsidR="009D549D" w:rsidRPr="00FC759E" w:rsidRDefault="009D549D">
      <w:pPr>
        <w:spacing w:line="480" w:lineRule="auto"/>
        <w:jc w:val="center"/>
        <w:rPr>
          <w:rFonts w:ascii="黑体" w:eastAsia="黑体" w:hAnsi="宋体"/>
          <w:b/>
          <w:color w:val="000000"/>
          <w:sz w:val="44"/>
          <w:szCs w:val="44"/>
        </w:rPr>
      </w:pPr>
    </w:p>
    <w:p w14:paraId="4AC353B9" w14:textId="77777777" w:rsidR="009D549D" w:rsidRPr="00FC759E" w:rsidRDefault="009D549D">
      <w:pPr>
        <w:spacing w:line="480" w:lineRule="auto"/>
        <w:jc w:val="center"/>
        <w:rPr>
          <w:rFonts w:ascii="黑体" w:eastAsia="黑体" w:hAnsi="宋体"/>
          <w:b/>
          <w:color w:val="000000"/>
          <w:sz w:val="44"/>
          <w:szCs w:val="44"/>
        </w:rPr>
      </w:pPr>
    </w:p>
    <w:p w14:paraId="426FBEB1" w14:textId="77777777" w:rsidR="009D549D" w:rsidRPr="00FC759E" w:rsidRDefault="00DE27BB">
      <w:pPr>
        <w:jc w:val="center"/>
        <w:rPr>
          <w:rFonts w:ascii="黑体" w:eastAsia="黑体" w:hAnsi="黑体" w:cs="黑体"/>
          <w:b/>
          <w:bCs/>
          <w:sz w:val="84"/>
          <w:szCs w:val="84"/>
        </w:rPr>
      </w:pPr>
      <w:r w:rsidRPr="00FC759E">
        <w:rPr>
          <w:rFonts w:ascii="黑体" w:eastAsia="黑体" w:hAnsi="黑体" w:cs="黑体" w:hint="eastAsia"/>
          <w:b/>
          <w:bCs/>
          <w:sz w:val="84"/>
          <w:szCs w:val="84"/>
        </w:rPr>
        <w:t>比</w:t>
      </w:r>
    </w:p>
    <w:p w14:paraId="53F36803" w14:textId="77777777" w:rsidR="009D549D" w:rsidRPr="00FC759E" w:rsidRDefault="00DE27BB">
      <w:pPr>
        <w:jc w:val="center"/>
        <w:rPr>
          <w:rFonts w:ascii="黑体" w:eastAsia="黑体" w:hAnsi="黑体" w:cs="黑体"/>
          <w:b/>
          <w:bCs/>
          <w:sz w:val="84"/>
          <w:szCs w:val="84"/>
        </w:rPr>
      </w:pPr>
      <w:r w:rsidRPr="00FC759E">
        <w:rPr>
          <w:rFonts w:ascii="黑体" w:eastAsia="黑体" w:hAnsi="黑体" w:cs="黑体" w:hint="eastAsia"/>
          <w:b/>
          <w:bCs/>
          <w:sz w:val="84"/>
          <w:szCs w:val="84"/>
        </w:rPr>
        <w:t>选</w:t>
      </w:r>
    </w:p>
    <w:p w14:paraId="3BEA2184" w14:textId="77777777" w:rsidR="009D549D" w:rsidRPr="00FC759E" w:rsidRDefault="00DE27BB">
      <w:pPr>
        <w:jc w:val="center"/>
        <w:rPr>
          <w:rFonts w:ascii="黑体" w:eastAsia="黑体" w:hAnsi="黑体" w:cs="黑体"/>
          <w:b/>
          <w:bCs/>
          <w:sz w:val="84"/>
          <w:szCs w:val="84"/>
        </w:rPr>
      </w:pPr>
      <w:r w:rsidRPr="00FC759E">
        <w:rPr>
          <w:rFonts w:ascii="黑体" w:eastAsia="黑体" w:hAnsi="黑体" w:cs="黑体" w:hint="eastAsia"/>
          <w:b/>
          <w:bCs/>
          <w:sz w:val="84"/>
          <w:szCs w:val="84"/>
        </w:rPr>
        <w:t>文</w:t>
      </w:r>
    </w:p>
    <w:p w14:paraId="2014AA69" w14:textId="77777777" w:rsidR="009D549D" w:rsidRPr="00FC759E" w:rsidRDefault="00DE27BB">
      <w:pPr>
        <w:jc w:val="center"/>
        <w:rPr>
          <w:rFonts w:ascii="黑体" w:eastAsia="黑体" w:hAnsi="黑体" w:cs="黑体"/>
          <w:b/>
          <w:bCs/>
          <w:sz w:val="84"/>
          <w:szCs w:val="84"/>
        </w:rPr>
      </w:pPr>
      <w:r w:rsidRPr="00FC759E">
        <w:rPr>
          <w:rFonts w:ascii="黑体" w:eastAsia="黑体" w:hAnsi="黑体" w:cs="黑体" w:hint="eastAsia"/>
          <w:b/>
          <w:bCs/>
          <w:sz w:val="84"/>
          <w:szCs w:val="84"/>
        </w:rPr>
        <w:t>件</w:t>
      </w:r>
    </w:p>
    <w:p w14:paraId="53DA2F5F" w14:textId="77777777" w:rsidR="009D549D" w:rsidRPr="00FC759E" w:rsidRDefault="009D549D">
      <w:pPr>
        <w:rPr>
          <w:rFonts w:ascii="黑体" w:eastAsia="黑体" w:hAnsi="黑体" w:cs="黑体"/>
          <w:b/>
          <w:bCs/>
          <w:sz w:val="28"/>
          <w:szCs w:val="28"/>
        </w:rPr>
      </w:pPr>
    </w:p>
    <w:p w14:paraId="7458364F" w14:textId="77777777" w:rsidR="009D549D" w:rsidRPr="00FC759E" w:rsidRDefault="009D549D">
      <w:pPr>
        <w:rPr>
          <w:rFonts w:ascii="黑体" w:eastAsia="黑体" w:hAnsi="黑体" w:cs="黑体"/>
          <w:b/>
          <w:bCs/>
          <w:sz w:val="28"/>
          <w:szCs w:val="28"/>
        </w:rPr>
      </w:pPr>
    </w:p>
    <w:p w14:paraId="77287CFE" w14:textId="77777777" w:rsidR="009D549D" w:rsidRPr="00FC759E" w:rsidRDefault="009D549D">
      <w:pPr>
        <w:rPr>
          <w:rFonts w:ascii="黑体" w:eastAsia="黑体" w:hAnsi="黑体" w:cs="黑体"/>
          <w:b/>
          <w:bCs/>
          <w:sz w:val="28"/>
          <w:szCs w:val="28"/>
        </w:rPr>
      </w:pPr>
    </w:p>
    <w:p w14:paraId="675005B2" w14:textId="77777777" w:rsidR="009D549D" w:rsidRPr="00FC759E" w:rsidRDefault="00DE27BB">
      <w:pPr>
        <w:jc w:val="center"/>
        <w:rPr>
          <w:rFonts w:ascii="黑体" w:eastAsia="黑体" w:hAnsi="黑体" w:cs="黑体"/>
          <w:b/>
          <w:bCs/>
          <w:sz w:val="32"/>
          <w:szCs w:val="32"/>
        </w:rPr>
      </w:pPr>
      <w:r w:rsidRPr="00FC759E">
        <w:rPr>
          <w:rFonts w:ascii="黑体" w:eastAsia="黑体" w:hAnsi="黑体" w:cs="黑体" w:hint="eastAsia"/>
          <w:b/>
          <w:bCs/>
          <w:sz w:val="32"/>
          <w:szCs w:val="32"/>
        </w:rPr>
        <w:t>比选人：福建片仔癀化妆品有限公司</w:t>
      </w:r>
    </w:p>
    <w:p w14:paraId="03F76D63" w14:textId="3508ABB7" w:rsidR="009D549D" w:rsidRPr="00FC759E" w:rsidRDefault="00DE27BB">
      <w:pPr>
        <w:jc w:val="center"/>
        <w:rPr>
          <w:rFonts w:ascii="黑体" w:eastAsia="黑体" w:hAnsi="黑体" w:cs="黑体"/>
          <w:b/>
          <w:bCs/>
          <w:sz w:val="32"/>
          <w:szCs w:val="32"/>
        </w:rPr>
      </w:pPr>
      <w:r w:rsidRPr="00FC759E">
        <w:rPr>
          <w:rFonts w:ascii="黑体" w:eastAsia="黑体" w:hAnsi="黑体" w:cs="黑体" w:hint="eastAsia"/>
          <w:b/>
          <w:bCs/>
          <w:sz w:val="32"/>
          <w:szCs w:val="32"/>
        </w:rPr>
        <w:t>编制时间：2021年6月</w:t>
      </w:r>
    </w:p>
    <w:p w14:paraId="462C1BC6" w14:textId="77777777" w:rsidR="009D549D" w:rsidRPr="00FC759E" w:rsidRDefault="009D549D">
      <w:pPr>
        <w:spacing w:line="480" w:lineRule="auto"/>
        <w:jc w:val="center"/>
        <w:rPr>
          <w:rFonts w:ascii="黑体" w:eastAsia="黑体" w:hAnsi="宋体"/>
          <w:b/>
          <w:color w:val="000000"/>
          <w:sz w:val="44"/>
          <w:szCs w:val="44"/>
        </w:rPr>
      </w:pPr>
    </w:p>
    <w:p w14:paraId="14BD3455" w14:textId="77777777" w:rsidR="009D549D" w:rsidRPr="00FC759E" w:rsidRDefault="009D549D">
      <w:pPr>
        <w:spacing w:line="360" w:lineRule="auto"/>
        <w:rPr>
          <w:rFonts w:ascii="仿宋_GB2312" w:eastAsia="仿宋_GB2312" w:hAnsi="宋体"/>
          <w:color w:val="000000"/>
          <w:szCs w:val="21"/>
        </w:rPr>
      </w:pPr>
    </w:p>
    <w:p w14:paraId="1D0B811E" w14:textId="77777777" w:rsidR="009D549D" w:rsidRPr="00FC759E" w:rsidRDefault="009D549D" w:rsidP="008D16E4">
      <w:pPr>
        <w:spacing w:line="360" w:lineRule="auto"/>
        <w:rPr>
          <w:rFonts w:ascii="黑体" w:eastAsia="黑体" w:hAnsi="黑体"/>
          <w:b/>
          <w:bCs/>
          <w:color w:val="000000"/>
          <w:sz w:val="28"/>
          <w:szCs w:val="28"/>
        </w:rPr>
      </w:pPr>
    </w:p>
    <w:p w14:paraId="22521DB5" w14:textId="2BEE5B57" w:rsidR="006C71D5" w:rsidRPr="00FC759E" w:rsidRDefault="00DE27BB" w:rsidP="002840BD">
      <w:pPr>
        <w:spacing w:line="360" w:lineRule="auto"/>
        <w:ind w:firstLineChars="200" w:firstLine="480"/>
        <w:rPr>
          <w:rFonts w:ascii="宋体" w:hAnsi="宋体"/>
          <w:sz w:val="24"/>
        </w:rPr>
      </w:pPr>
      <w:r w:rsidRPr="00FC759E">
        <w:rPr>
          <w:rFonts w:ascii="宋体" w:hAnsi="宋体" w:hint="eastAsia"/>
          <w:sz w:val="24"/>
        </w:rPr>
        <w:lastRenderedPageBreak/>
        <w:t>福建片仔癀化妆品有限公司（以下</w:t>
      </w:r>
      <w:r w:rsidRPr="00FC759E">
        <w:rPr>
          <w:rFonts w:ascii="宋体" w:hAnsi="宋体"/>
          <w:sz w:val="24"/>
        </w:rPr>
        <w:t>简称</w:t>
      </w:r>
      <w:r w:rsidRPr="00FC759E">
        <w:rPr>
          <w:rFonts w:ascii="宋体" w:hAnsi="宋体" w:hint="eastAsia"/>
          <w:sz w:val="24"/>
        </w:rPr>
        <w:t>本公司</w:t>
      </w:r>
      <w:r w:rsidR="00DF65C3" w:rsidRPr="00FC759E">
        <w:rPr>
          <w:rFonts w:ascii="宋体" w:hAnsi="宋体" w:hint="eastAsia"/>
          <w:sz w:val="24"/>
        </w:rPr>
        <w:t>、公司</w:t>
      </w:r>
      <w:r w:rsidRPr="00FC759E">
        <w:rPr>
          <w:rFonts w:ascii="宋体" w:hAnsi="宋体" w:hint="eastAsia"/>
          <w:sz w:val="24"/>
        </w:rPr>
        <w:t>）系上市公司漳州片仔癀药业股份有限公司的控股子公司。现根据发展需要，公司拟进行混合所有制改革、股份制改造并</w:t>
      </w:r>
      <w:r w:rsidRPr="00FC759E">
        <w:rPr>
          <w:rFonts w:ascii="宋体" w:hAnsi="宋体"/>
          <w:sz w:val="24"/>
        </w:rPr>
        <w:t>在中国境内</w:t>
      </w:r>
      <w:r w:rsidRPr="00FC759E">
        <w:rPr>
          <w:rFonts w:ascii="宋体" w:hAnsi="宋体" w:hint="eastAsia"/>
          <w:sz w:val="24"/>
        </w:rPr>
        <w:t>申请首次公开发行股票。</w:t>
      </w:r>
      <w:r w:rsidRPr="00FC759E">
        <w:rPr>
          <w:rFonts w:ascii="宋体" w:hAnsi="宋体" w:hint="eastAsia"/>
          <w:color w:val="000000"/>
          <w:sz w:val="24"/>
        </w:rPr>
        <w:t>为此</w:t>
      </w:r>
      <w:r w:rsidRPr="00FC759E">
        <w:rPr>
          <w:rFonts w:ascii="宋体" w:hAnsi="宋体" w:hint="eastAsia"/>
          <w:sz w:val="24"/>
        </w:rPr>
        <w:t>，拟对混合所有制改革、股份制改造及分拆上市项目会计师事务所进行公开比选，欢迎具备资质要求的机构参与比选，具体事项如下：</w:t>
      </w:r>
    </w:p>
    <w:p w14:paraId="6E05F9F3" w14:textId="112DBA56" w:rsidR="009D549D" w:rsidRPr="00FC759E" w:rsidRDefault="006C71D5" w:rsidP="002840BD">
      <w:pPr>
        <w:spacing w:line="360" w:lineRule="auto"/>
        <w:ind w:firstLineChars="200" w:firstLine="482"/>
        <w:rPr>
          <w:rFonts w:ascii="宋体" w:hAnsi="宋体"/>
          <w:sz w:val="24"/>
        </w:rPr>
      </w:pPr>
      <w:r w:rsidRPr="00FC759E">
        <w:rPr>
          <w:rFonts w:ascii="宋体" w:hAnsi="宋体" w:hint="eastAsia"/>
          <w:b/>
          <w:bCs/>
          <w:color w:val="000000"/>
          <w:sz w:val="24"/>
        </w:rPr>
        <w:t>1</w:t>
      </w:r>
      <w:r w:rsidRPr="00FC759E">
        <w:rPr>
          <w:rFonts w:ascii="宋体" w:hAnsi="宋体"/>
          <w:b/>
          <w:bCs/>
          <w:color w:val="000000"/>
          <w:sz w:val="24"/>
        </w:rPr>
        <w:t>.</w:t>
      </w:r>
      <w:r w:rsidR="00DE27BB" w:rsidRPr="00FC759E">
        <w:rPr>
          <w:rFonts w:ascii="宋体" w:hAnsi="宋体" w:hint="eastAsia"/>
          <w:b/>
          <w:bCs/>
          <w:color w:val="000000"/>
          <w:sz w:val="24"/>
        </w:rPr>
        <w:t>项目名称</w:t>
      </w:r>
    </w:p>
    <w:p w14:paraId="4BAA5C1A" w14:textId="77777777" w:rsidR="006C71D5" w:rsidRPr="00FC759E" w:rsidRDefault="00DE27BB" w:rsidP="002840BD">
      <w:pPr>
        <w:spacing w:line="360" w:lineRule="auto"/>
        <w:ind w:firstLineChars="200" w:firstLine="480"/>
        <w:rPr>
          <w:rFonts w:ascii="宋体" w:hAnsi="宋体"/>
          <w:color w:val="000000"/>
          <w:sz w:val="24"/>
        </w:rPr>
      </w:pPr>
      <w:r w:rsidRPr="00FC759E">
        <w:rPr>
          <w:rFonts w:ascii="宋体" w:hAnsi="宋体" w:hint="eastAsia"/>
          <w:color w:val="000000"/>
          <w:sz w:val="24"/>
        </w:rPr>
        <w:t>福建片仔癀化妆品有限公司混合所有制改革、股份制改造及分拆上市项目审计服务。</w:t>
      </w:r>
    </w:p>
    <w:p w14:paraId="5FED7620" w14:textId="3F3E00CE" w:rsidR="009D549D" w:rsidRPr="00FC759E" w:rsidRDefault="006C71D5" w:rsidP="002840BD">
      <w:pPr>
        <w:spacing w:line="360" w:lineRule="auto"/>
        <w:ind w:firstLineChars="200" w:firstLine="482"/>
        <w:rPr>
          <w:rFonts w:ascii="宋体" w:hAnsi="宋体"/>
          <w:color w:val="000000"/>
          <w:sz w:val="24"/>
        </w:rPr>
      </w:pPr>
      <w:r w:rsidRPr="00FC759E">
        <w:rPr>
          <w:rFonts w:ascii="宋体" w:hAnsi="宋体" w:hint="eastAsia"/>
          <w:b/>
          <w:bCs/>
          <w:color w:val="000000"/>
          <w:sz w:val="24"/>
        </w:rPr>
        <w:t>2</w:t>
      </w:r>
      <w:r w:rsidRPr="00FC759E">
        <w:rPr>
          <w:rFonts w:ascii="宋体" w:hAnsi="宋体"/>
          <w:b/>
          <w:bCs/>
          <w:color w:val="000000"/>
          <w:sz w:val="24"/>
        </w:rPr>
        <w:t>.</w:t>
      </w:r>
      <w:r w:rsidR="00DE27BB" w:rsidRPr="00FC759E">
        <w:rPr>
          <w:rFonts w:ascii="宋体" w:hAnsi="宋体" w:hint="eastAsia"/>
          <w:b/>
          <w:bCs/>
          <w:color w:val="000000"/>
          <w:sz w:val="24"/>
        </w:rPr>
        <w:t>项目内容</w:t>
      </w:r>
    </w:p>
    <w:p w14:paraId="33D98E41" w14:textId="77777777" w:rsidR="009D549D" w:rsidRPr="00FC759E" w:rsidRDefault="00DE27BB" w:rsidP="002840BD">
      <w:pPr>
        <w:spacing w:line="360" w:lineRule="auto"/>
        <w:ind w:firstLineChars="200" w:firstLine="480"/>
        <w:rPr>
          <w:rFonts w:ascii="宋体" w:hAnsi="宋体"/>
          <w:color w:val="000000"/>
          <w:sz w:val="24"/>
        </w:rPr>
      </w:pPr>
      <w:r w:rsidRPr="00FC759E">
        <w:rPr>
          <w:rFonts w:ascii="宋体" w:hAnsi="宋体" w:hint="eastAsia"/>
          <w:color w:val="000000"/>
          <w:sz w:val="24"/>
        </w:rPr>
        <w:t>2.1</w:t>
      </w:r>
      <w:r w:rsidRPr="00FC759E">
        <w:rPr>
          <w:rFonts w:ascii="宋体" w:hAnsi="宋体"/>
          <w:color w:val="000000"/>
          <w:sz w:val="24"/>
        </w:rPr>
        <w:t>财务尽职调查（</w:t>
      </w:r>
      <w:r w:rsidRPr="00FC759E">
        <w:rPr>
          <w:rFonts w:ascii="宋体" w:hAnsi="宋体" w:hint="eastAsia"/>
          <w:color w:val="000000"/>
          <w:sz w:val="24"/>
        </w:rPr>
        <w:t>分拆上市的</w:t>
      </w:r>
      <w:r w:rsidRPr="00FC759E">
        <w:rPr>
          <w:rFonts w:ascii="宋体" w:hAnsi="宋体"/>
          <w:color w:val="000000"/>
          <w:sz w:val="24"/>
        </w:rPr>
        <w:t>目的）</w:t>
      </w:r>
      <w:r w:rsidRPr="00FC759E">
        <w:rPr>
          <w:rFonts w:ascii="宋体" w:hAnsi="宋体" w:hint="eastAsia"/>
          <w:color w:val="000000"/>
          <w:sz w:val="24"/>
        </w:rPr>
        <w:t>；</w:t>
      </w:r>
    </w:p>
    <w:p w14:paraId="3C332B48" w14:textId="410A0C99" w:rsidR="009D549D" w:rsidRPr="00FC759E" w:rsidRDefault="00DE27BB" w:rsidP="002840BD">
      <w:pPr>
        <w:spacing w:line="360" w:lineRule="auto"/>
        <w:ind w:firstLineChars="200" w:firstLine="480"/>
        <w:rPr>
          <w:rFonts w:ascii="宋体" w:hAnsi="宋体"/>
          <w:color w:val="000000"/>
          <w:sz w:val="24"/>
        </w:rPr>
      </w:pPr>
      <w:r w:rsidRPr="00FC759E">
        <w:rPr>
          <w:rFonts w:ascii="宋体" w:hAnsi="宋体" w:hint="eastAsia"/>
          <w:color w:val="000000"/>
          <w:sz w:val="24"/>
        </w:rPr>
        <w:t>2</w:t>
      </w:r>
      <w:r w:rsidRPr="00FC759E">
        <w:rPr>
          <w:rFonts w:ascii="宋体" w:hAnsi="宋体"/>
          <w:color w:val="000000"/>
          <w:sz w:val="24"/>
        </w:rPr>
        <w:t>.2</w:t>
      </w:r>
      <w:r w:rsidRPr="00FC759E">
        <w:rPr>
          <w:rFonts w:ascii="宋体" w:hAnsi="宋体" w:hint="eastAsia"/>
          <w:color w:val="000000"/>
          <w:sz w:val="24"/>
        </w:rPr>
        <w:t>辅导本公司财务规范，以达到分拆上市的要求及股份制改制审计、验资；</w:t>
      </w:r>
    </w:p>
    <w:p w14:paraId="12103091" w14:textId="77777777" w:rsidR="009D549D" w:rsidRPr="00FC759E" w:rsidRDefault="00DE27BB" w:rsidP="002840BD">
      <w:pPr>
        <w:spacing w:line="360" w:lineRule="auto"/>
        <w:ind w:firstLineChars="200" w:firstLine="480"/>
        <w:rPr>
          <w:rFonts w:ascii="宋体" w:hAnsi="宋体"/>
          <w:color w:val="000000"/>
          <w:sz w:val="24"/>
        </w:rPr>
      </w:pPr>
      <w:r w:rsidRPr="00FC759E">
        <w:rPr>
          <w:rFonts w:ascii="宋体" w:hAnsi="宋体" w:hint="eastAsia"/>
          <w:color w:val="000000"/>
          <w:sz w:val="24"/>
        </w:rPr>
        <w:t>2</w:t>
      </w:r>
      <w:r w:rsidRPr="00FC759E">
        <w:rPr>
          <w:rFonts w:ascii="宋体" w:hAnsi="宋体"/>
          <w:color w:val="000000"/>
          <w:sz w:val="24"/>
        </w:rPr>
        <w:t>.3</w:t>
      </w:r>
      <w:r w:rsidRPr="00FC759E">
        <w:rPr>
          <w:rFonts w:ascii="宋体" w:hAnsi="宋体" w:hint="eastAsia"/>
          <w:color w:val="000000"/>
          <w:sz w:val="24"/>
        </w:rPr>
        <w:t>首次公开发行股票需提供的连续三期申报报表审计报告；</w:t>
      </w:r>
    </w:p>
    <w:p w14:paraId="1223E220" w14:textId="39922FC9" w:rsidR="009D549D" w:rsidRPr="00FC759E" w:rsidRDefault="00DE27BB" w:rsidP="002840BD">
      <w:pPr>
        <w:spacing w:line="360" w:lineRule="auto"/>
        <w:ind w:firstLineChars="200" w:firstLine="480"/>
        <w:rPr>
          <w:rFonts w:ascii="宋体" w:hAnsi="宋体"/>
          <w:color w:val="000000"/>
          <w:sz w:val="24"/>
        </w:rPr>
      </w:pPr>
      <w:r w:rsidRPr="00FC759E">
        <w:rPr>
          <w:rFonts w:ascii="宋体" w:hAnsi="宋体" w:hint="eastAsia"/>
          <w:color w:val="000000"/>
          <w:sz w:val="24"/>
        </w:rPr>
        <w:t>2</w:t>
      </w:r>
      <w:r w:rsidRPr="00FC759E">
        <w:rPr>
          <w:rFonts w:ascii="宋体" w:hAnsi="宋体"/>
          <w:color w:val="000000"/>
          <w:sz w:val="24"/>
        </w:rPr>
        <w:t xml:space="preserve">.4 </w:t>
      </w:r>
      <w:r w:rsidRPr="00FC759E">
        <w:rPr>
          <w:rFonts w:ascii="宋体" w:hAnsi="宋体" w:hint="eastAsia"/>
          <w:color w:val="000000"/>
          <w:sz w:val="24"/>
        </w:rPr>
        <w:t>根据证监会的要求，完成本公司分拆上市首次申报的财务核查；</w:t>
      </w:r>
    </w:p>
    <w:p w14:paraId="05A6A8FD" w14:textId="38400291" w:rsidR="009D549D" w:rsidRPr="00FC759E" w:rsidRDefault="00DE27BB" w:rsidP="002840BD">
      <w:pPr>
        <w:spacing w:line="360" w:lineRule="auto"/>
        <w:ind w:firstLineChars="200" w:firstLine="480"/>
        <w:rPr>
          <w:rFonts w:ascii="宋体" w:hAnsi="宋体"/>
          <w:color w:val="000000"/>
          <w:sz w:val="24"/>
        </w:rPr>
      </w:pPr>
      <w:r w:rsidRPr="00FC759E">
        <w:rPr>
          <w:rFonts w:ascii="宋体" w:hAnsi="宋体" w:hint="eastAsia"/>
          <w:color w:val="000000"/>
          <w:sz w:val="24"/>
        </w:rPr>
        <w:t>2</w:t>
      </w:r>
      <w:r w:rsidRPr="00FC759E">
        <w:rPr>
          <w:rFonts w:ascii="宋体" w:hAnsi="宋体"/>
          <w:color w:val="000000"/>
          <w:sz w:val="24"/>
        </w:rPr>
        <w:t xml:space="preserve">.5 </w:t>
      </w:r>
      <w:r w:rsidRPr="00FC759E">
        <w:rPr>
          <w:rFonts w:ascii="宋体" w:hAnsi="宋体" w:hint="eastAsia"/>
          <w:color w:val="000000"/>
          <w:sz w:val="24"/>
        </w:rPr>
        <w:t>根据证监会的要求，出具本公司分拆上市所需要专项审核审阅或鉴证报告；</w:t>
      </w:r>
    </w:p>
    <w:p w14:paraId="65ADB0B3" w14:textId="77777777" w:rsidR="009D549D" w:rsidRPr="00FC759E" w:rsidRDefault="00DE27BB" w:rsidP="002840BD">
      <w:pPr>
        <w:spacing w:line="360" w:lineRule="auto"/>
        <w:ind w:firstLineChars="200" w:firstLine="480"/>
        <w:rPr>
          <w:rFonts w:ascii="宋体" w:hAnsi="宋体"/>
          <w:color w:val="000000"/>
          <w:sz w:val="24"/>
        </w:rPr>
      </w:pPr>
      <w:r w:rsidRPr="00FC759E">
        <w:rPr>
          <w:rFonts w:ascii="宋体" w:hAnsi="宋体" w:hint="eastAsia"/>
          <w:color w:val="000000"/>
          <w:sz w:val="24"/>
        </w:rPr>
        <w:t>2</w:t>
      </w:r>
      <w:r w:rsidRPr="00FC759E">
        <w:rPr>
          <w:rFonts w:ascii="宋体" w:hAnsi="宋体"/>
          <w:color w:val="000000"/>
          <w:sz w:val="24"/>
        </w:rPr>
        <w:t>.6 审阅招股说明书</w:t>
      </w:r>
      <w:r w:rsidRPr="00FC759E">
        <w:rPr>
          <w:rFonts w:ascii="宋体" w:hAnsi="宋体" w:hint="eastAsia"/>
          <w:color w:val="000000"/>
          <w:sz w:val="24"/>
        </w:rPr>
        <w:t>中会计师相关内容、回复</w:t>
      </w:r>
      <w:r w:rsidRPr="00FC759E">
        <w:rPr>
          <w:rFonts w:ascii="宋体" w:hAnsi="宋体"/>
          <w:color w:val="000000"/>
          <w:sz w:val="24"/>
        </w:rPr>
        <w:t>证监会或其他审核部门反馈意见等</w:t>
      </w:r>
      <w:r w:rsidRPr="00FC759E">
        <w:rPr>
          <w:rFonts w:ascii="宋体" w:hAnsi="宋体" w:hint="eastAsia"/>
          <w:color w:val="000000"/>
          <w:sz w:val="24"/>
        </w:rPr>
        <w:t>；</w:t>
      </w:r>
    </w:p>
    <w:p w14:paraId="5360A51C" w14:textId="48A15B5C" w:rsidR="009D549D" w:rsidRPr="00FC759E" w:rsidRDefault="00C82133" w:rsidP="002840BD">
      <w:pPr>
        <w:spacing w:line="360" w:lineRule="auto"/>
        <w:ind w:firstLineChars="200" w:firstLine="480"/>
        <w:rPr>
          <w:rFonts w:ascii="宋体" w:hAnsi="宋体"/>
          <w:color w:val="000000"/>
          <w:sz w:val="24"/>
        </w:rPr>
      </w:pPr>
      <w:r w:rsidRPr="00FC759E">
        <w:rPr>
          <w:rFonts w:ascii="宋体" w:hAnsi="宋体" w:hint="eastAsia"/>
          <w:color w:val="000000"/>
          <w:sz w:val="24"/>
        </w:rPr>
        <w:t>2</w:t>
      </w:r>
      <w:r w:rsidRPr="00FC759E">
        <w:rPr>
          <w:rFonts w:ascii="宋体" w:hAnsi="宋体"/>
          <w:color w:val="000000"/>
          <w:sz w:val="24"/>
        </w:rPr>
        <w:t>.7</w:t>
      </w:r>
      <w:r w:rsidR="00DE27BB" w:rsidRPr="00FC759E">
        <w:rPr>
          <w:rFonts w:ascii="宋体" w:hAnsi="宋体" w:hint="eastAsia"/>
          <w:color w:val="000000"/>
          <w:sz w:val="24"/>
        </w:rPr>
        <w:t>股票上市募集资金的验资。</w:t>
      </w:r>
    </w:p>
    <w:p w14:paraId="5D0B6CDD" w14:textId="42B15F63" w:rsidR="006C71D5" w:rsidRPr="00FC759E" w:rsidRDefault="00DE27BB" w:rsidP="002840BD">
      <w:pPr>
        <w:pStyle w:val="a6"/>
        <w:spacing w:after="0" w:line="360" w:lineRule="auto"/>
        <w:ind w:firstLineChars="200" w:firstLine="480"/>
        <w:rPr>
          <w:rFonts w:ascii="宋体" w:hAnsi="宋体"/>
          <w:sz w:val="24"/>
        </w:rPr>
      </w:pPr>
      <w:r w:rsidRPr="00FC759E">
        <w:rPr>
          <w:rFonts w:ascii="宋体" w:hAnsi="宋体" w:hint="eastAsia"/>
          <w:color w:val="000000"/>
          <w:sz w:val="24"/>
        </w:rPr>
        <w:t>2</w:t>
      </w:r>
      <w:r w:rsidRPr="00FC759E">
        <w:rPr>
          <w:rFonts w:ascii="宋体" w:hAnsi="宋体"/>
          <w:color w:val="000000"/>
          <w:sz w:val="24"/>
        </w:rPr>
        <w:t>.8</w:t>
      </w:r>
      <w:r w:rsidRPr="00FC759E">
        <w:rPr>
          <w:rFonts w:ascii="宋体" w:hAnsi="宋体" w:hint="eastAsia"/>
          <w:sz w:val="24"/>
        </w:rPr>
        <w:t>各项工作的时间节点，由</w:t>
      </w:r>
      <w:r w:rsidR="00800BF4" w:rsidRPr="00FC759E">
        <w:rPr>
          <w:rFonts w:ascii="宋体" w:hAnsi="宋体" w:hint="eastAsia"/>
          <w:sz w:val="24"/>
        </w:rPr>
        <w:t>本</w:t>
      </w:r>
      <w:r w:rsidR="004615B3" w:rsidRPr="00FC759E">
        <w:rPr>
          <w:rFonts w:ascii="宋体" w:hAnsi="宋体" w:hint="eastAsia"/>
          <w:sz w:val="24"/>
        </w:rPr>
        <w:t>公司</w:t>
      </w:r>
      <w:r w:rsidRPr="00FC759E">
        <w:rPr>
          <w:rFonts w:ascii="宋体" w:hAnsi="宋体" w:hint="eastAsia"/>
          <w:sz w:val="24"/>
        </w:rPr>
        <w:t>与中</w:t>
      </w:r>
      <w:r w:rsidR="00800BF4" w:rsidRPr="00FC759E">
        <w:rPr>
          <w:rFonts w:ascii="宋体" w:hAnsi="宋体" w:hint="eastAsia"/>
          <w:sz w:val="24"/>
        </w:rPr>
        <w:t>选</w:t>
      </w:r>
      <w:r w:rsidRPr="00FC759E">
        <w:rPr>
          <w:rFonts w:ascii="宋体" w:hAnsi="宋体" w:hint="eastAsia"/>
          <w:sz w:val="24"/>
        </w:rPr>
        <w:t>人根据工作需要和进展确定。</w:t>
      </w:r>
    </w:p>
    <w:p w14:paraId="62631D26" w14:textId="61E057E9" w:rsidR="009D549D" w:rsidRPr="00FC759E" w:rsidRDefault="006C71D5" w:rsidP="002840BD">
      <w:pPr>
        <w:pStyle w:val="a6"/>
        <w:spacing w:after="0" w:line="360" w:lineRule="auto"/>
        <w:ind w:firstLineChars="200" w:firstLine="482"/>
        <w:rPr>
          <w:rFonts w:ascii="宋体" w:hAnsi="宋体"/>
          <w:sz w:val="24"/>
        </w:rPr>
      </w:pPr>
      <w:r w:rsidRPr="00FC759E">
        <w:rPr>
          <w:rFonts w:ascii="宋体" w:hAnsi="宋体"/>
          <w:b/>
          <w:bCs/>
          <w:sz w:val="24"/>
        </w:rPr>
        <w:t>3.</w:t>
      </w:r>
      <w:r w:rsidR="00DE27BB" w:rsidRPr="00FC759E">
        <w:rPr>
          <w:rFonts w:ascii="宋体" w:hAnsi="宋体" w:hint="eastAsia"/>
          <w:b/>
          <w:bCs/>
          <w:sz w:val="24"/>
        </w:rPr>
        <w:t>会计师事务所的基本要求</w:t>
      </w:r>
    </w:p>
    <w:p w14:paraId="0F62323E" w14:textId="1127893E" w:rsidR="009D549D" w:rsidRPr="00FC759E" w:rsidRDefault="00DE27BB" w:rsidP="002840BD">
      <w:pPr>
        <w:adjustRightInd w:val="0"/>
        <w:snapToGrid w:val="0"/>
        <w:spacing w:line="360" w:lineRule="auto"/>
        <w:ind w:firstLineChars="200" w:firstLine="480"/>
        <w:rPr>
          <w:rFonts w:ascii="宋体" w:hAnsi="宋体"/>
          <w:sz w:val="24"/>
        </w:rPr>
      </w:pPr>
      <w:r w:rsidRPr="00FC759E">
        <w:rPr>
          <w:rFonts w:ascii="宋体" w:hAnsi="宋体" w:hint="eastAsia"/>
          <w:sz w:val="24"/>
        </w:rPr>
        <w:t>(1)</w:t>
      </w:r>
      <w:r w:rsidRPr="00FC759E">
        <w:rPr>
          <w:rFonts w:ascii="宋体" w:hAnsi="宋体" w:cs="宋体" w:hint="eastAsia"/>
          <w:color w:val="000000"/>
          <w:sz w:val="24"/>
        </w:rPr>
        <w:t>参选人应是</w:t>
      </w:r>
      <w:r w:rsidRPr="00FC759E">
        <w:rPr>
          <w:rFonts w:ascii="宋体" w:hAnsi="宋体" w:hint="eastAsia"/>
          <w:sz w:val="24"/>
        </w:rPr>
        <w:t>依据中国法律注册成立，具备国家行业主管部门颁发的有效执业资格，会计师事务所的总所设在福建省内或在福建省内设有分支机构。</w:t>
      </w:r>
    </w:p>
    <w:p w14:paraId="452E3C88" w14:textId="77777777" w:rsidR="009D549D" w:rsidRPr="00FC759E" w:rsidRDefault="00DE27BB" w:rsidP="002840BD">
      <w:pPr>
        <w:adjustRightInd w:val="0"/>
        <w:snapToGrid w:val="0"/>
        <w:spacing w:line="360" w:lineRule="auto"/>
        <w:ind w:firstLineChars="200" w:firstLine="480"/>
        <w:rPr>
          <w:rFonts w:ascii="宋体" w:hAnsi="宋体"/>
          <w:sz w:val="24"/>
        </w:rPr>
      </w:pPr>
      <w:r w:rsidRPr="00FC759E">
        <w:rPr>
          <w:rFonts w:ascii="宋体" w:hAnsi="宋体" w:hint="eastAsia"/>
          <w:sz w:val="24"/>
        </w:rPr>
        <w:t>(2)具有承担本次分拆上市审计的专业人员和工作能力，能在规定的时间内高质量完成审计工作，按时出具审计报告；</w:t>
      </w:r>
    </w:p>
    <w:p w14:paraId="19F74AEB" w14:textId="361B81F0" w:rsidR="009D549D" w:rsidRPr="00FC759E" w:rsidRDefault="00DE27BB" w:rsidP="002840BD">
      <w:pPr>
        <w:adjustRightInd w:val="0"/>
        <w:snapToGrid w:val="0"/>
        <w:spacing w:line="360" w:lineRule="auto"/>
        <w:ind w:firstLineChars="200" w:firstLine="480"/>
        <w:rPr>
          <w:rFonts w:ascii="宋体" w:hAnsi="宋体"/>
          <w:sz w:val="24"/>
        </w:rPr>
      </w:pPr>
      <w:r w:rsidRPr="00FC759E">
        <w:rPr>
          <w:rFonts w:ascii="宋体" w:hAnsi="宋体" w:hint="eastAsia"/>
          <w:sz w:val="24"/>
        </w:rPr>
        <w:t>(</w:t>
      </w:r>
      <w:r w:rsidR="00E5719E" w:rsidRPr="00FC759E">
        <w:rPr>
          <w:rFonts w:ascii="宋体" w:hAnsi="宋体"/>
          <w:sz w:val="24"/>
        </w:rPr>
        <w:t>3</w:t>
      </w:r>
      <w:r w:rsidRPr="00FC759E">
        <w:rPr>
          <w:rFonts w:ascii="宋体" w:hAnsi="宋体" w:hint="eastAsia"/>
          <w:sz w:val="24"/>
        </w:rPr>
        <w:t>)本项目不接受联合体</w:t>
      </w:r>
      <w:r w:rsidR="009A0593">
        <w:rPr>
          <w:rFonts w:ascii="宋体" w:hAnsi="宋体" w:hint="eastAsia"/>
          <w:sz w:val="24"/>
        </w:rPr>
        <w:t>参选</w:t>
      </w:r>
      <w:r w:rsidRPr="00FC759E">
        <w:rPr>
          <w:rFonts w:ascii="宋体" w:hAnsi="宋体" w:hint="eastAsia"/>
          <w:sz w:val="24"/>
        </w:rPr>
        <w:t>。</w:t>
      </w:r>
    </w:p>
    <w:p w14:paraId="3F01DB29" w14:textId="4396B4DD" w:rsidR="009D549D" w:rsidRPr="00FC759E" w:rsidRDefault="00DE27BB" w:rsidP="002840BD">
      <w:pPr>
        <w:spacing w:line="360" w:lineRule="auto"/>
        <w:ind w:firstLineChars="200" w:firstLine="482"/>
        <w:rPr>
          <w:rFonts w:ascii="宋体" w:hAnsi="宋体"/>
          <w:b/>
          <w:bCs/>
          <w:sz w:val="24"/>
        </w:rPr>
      </w:pPr>
      <w:r w:rsidRPr="00FC759E">
        <w:rPr>
          <w:rFonts w:ascii="宋体" w:hAnsi="宋体" w:hint="eastAsia"/>
          <w:b/>
          <w:bCs/>
          <w:sz w:val="24"/>
        </w:rPr>
        <w:t>4</w:t>
      </w:r>
      <w:r w:rsidRPr="00FC759E">
        <w:rPr>
          <w:rFonts w:ascii="宋体" w:hAnsi="宋体"/>
          <w:b/>
          <w:bCs/>
          <w:sz w:val="24"/>
        </w:rPr>
        <w:t>.</w:t>
      </w:r>
      <w:r w:rsidRPr="00FC759E">
        <w:rPr>
          <w:rFonts w:ascii="宋体" w:hAnsi="宋体" w:hint="eastAsia"/>
          <w:b/>
          <w:bCs/>
          <w:sz w:val="24"/>
        </w:rPr>
        <w:t>参选人参与</w:t>
      </w:r>
      <w:r w:rsidR="009A0593">
        <w:rPr>
          <w:rFonts w:ascii="宋体" w:hAnsi="宋体" w:hint="eastAsia"/>
          <w:b/>
          <w:bCs/>
          <w:sz w:val="24"/>
        </w:rPr>
        <w:t>比选</w:t>
      </w:r>
      <w:r w:rsidRPr="00FC759E">
        <w:rPr>
          <w:rFonts w:ascii="宋体" w:hAnsi="宋体" w:hint="eastAsia"/>
          <w:b/>
          <w:bCs/>
          <w:sz w:val="24"/>
        </w:rPr>
        <w:t>评审需提交的材料</w:t>
      </w:r>
    </w:p>
    <w:p w14:paraId="7BEA995E" w14:textId="685B1A64" w:rsidR="009D549D" w:rsidRPr="00FC759E" w:rsidRDefault="00DE27BB" w:rsidP="002840BD">
      <w:pPr>
        <w:pStyle w:val="a6"/>
        <w:spacing w:after="0" w:line="360" w:lineRule="auto"/>
        <w:ind w:firstLineChars="200" w:firstLine="480"/>
        <w:rPr>
          <w:rFonts w:ascii="宋体" w:hAnsi="宋体"/>
          <w:sz w:val="24"/>
          <w:szCs w:val="24"/>
        </w:rPr>
      </w:pPr>
      <w:r w:rsidRPr="00FC759E">
        <w:rPr>
          <w:rFonts w:ascii="宋体" w:hAnsi="宋体" w:hint="eastAsia"/>
          <w:sz w:val="24"/>
          <w:szCs w:val="24"/>
        </w:rPr>
        <w:t>4</w:t>
      </w:r>
      <w:r w:rsidRPr="00FC759E">
        <w:rPr>
          <w:rFonts w:ascii="宋体" w:hAnsi="宋体"/>
          <w:sz w:val="24"/>
          <w:szCs w:val="24"/>
        </w:rPr>
        <w:t>.</w:t>
      </w:r>
      <w:r w:rsidR="009608B6" w:rsidRPr="00FC759E">
        <w:rPr>
          <w:rFonts w:ascii="宋体" w:hAnsi="宋体"/>
          <w:sz w:val="24"/>
          <w:szCs w:val="24"/>
        </w:rPr>
        <w:t>1</w:t>
      </w:r>
      <w:r w:rsidRPr="00FC759E">
        <w:rPr>
          <w:rFonts w:ascii="宋体" w:hAnsi="宋体" w:hint="eastAsia"/>
          <w:sz w:val="24"/>
          <w:szCs w:val="24"/>
        </w:rPr>
        <w:t>参选人经营资质文件复印件，包括但不限于营业执照、审计执业资格证书、证券期货资格证书；</w:t>
      </w:r>
    </w:p>
    <w:p w14:paraId="36A7C97C" w14:textId="33678057" w:rsidR="004176A2" w:rsidRPr="00FC759E" w:rsidRDefault="004176A2" w:rsidP="002840BD">
      <w:pPr>
        <w:pStyle w:val="a6"/>
        <w:spacing w:after="0" w:line="360" w:lineRule="auto"/>
        <w:ind w:firstLineChars="200" w:firstLine="480"/>
        <w:rPr>
          <w:rFonts w:ascii="宋体" w:hAnsi="宋体"/>
          <w:sz w:val="24"/>
          <w:szCs w:val="24"/>
        </w:rPr>
      </w:pPr>
      <w:r w:rsidRPr="00FC759E">
        <w:rPr>
          <w:rFonts w:ascii="宋体" w:hAnsi="宋体" w:hint="eastAsia"/>
          <w:sz w:val="24"/>
          <w:szCs w:val="24"/>
        </w:rPr>
        <w:t>4.</w:t>
      </w:r>
      <w:r w:rsidR="009608B6" w:rsidRPr="00FC759E">
        <w:rPr>
          <w:rFonts w:ascii="宋体" w:hAnsi="宋体"/>
          <w:sz w:val="24"/>
          <w:szCs w:val="24"/>
        </w:rPr>
        <w:t>2</w:t>
      </w:r>
      <w:r w:rsidRPr="00FC759E">
        <w:rPr>
          <w:rFonts w:ascii="宋体" w:hAnsi="宋体" w:hint="eastAsia"/>
          <w:sz w:val="24"/>
          <w:szCs w:val="24"/>
        </w:rPr>
        <w:t>参选人基本情况介绍</w:t>
      </w:r>
      <w:bookmarkStart w:id="0" w:name="_Hlk75167848"/>
      <w:r w:rsidRPr="00FC759E">
        <w:rPr>
          <w:rFonts w:ascii="宋体" w:hAnsi="宋体" w:hint="eastAsia"/>
          <w:sz w:val="24"/>
          <w:szCs w:val="24"/>
        </w:rPr>
        <w:t>（详见附</w:t>
      </w:r>
      <w:r w:rsidR="006673A6" w:rsidRPr="00FC759E">
        <w:rPr>
          <w:rFonts w:ascii="宋体" w:hAnsi="宋体" w:hint="eastAsia"/>
          <w:sz w:val="24"/>
          <w:szCs w:val="24"/>
        </w:rPr>
        <w:t>件</w:t>
      </w:r>
      <w:r w:rsidRPr="00FC759E">
        <w:rPr>
          <w:rFonts w:ascii="宋体" w:hAnsi="宋体" w:hint="eastAsia"/>
          <w:sz w:val="24"/>
          <w:szCs w:val="24"/>
        </w:rPr>
        <w:t>2）</w:t>
      </w:r>
      <w:bookmarkEnd w:id="0"/>
      <w:r w:rsidRPr="00FC759E">
        <w:rPr>
          <w:rFonts w:ascii="宋体" w:hAnsi="宋体" w:hint="eastAsia"/>
          <w:sz w:val="24"/>
          <w:szCs w:val="24"/>
        </w:rPr>
        <w:t>；</w:t>
      </w:r>
    </w:p>
    <w:p w14:paraId="720A9A90" w14:textId="10CA004A" w:rsidR="009D549D" w:rsidRPr="00FC759E" w:rsidRDefault="00DE27BB" w:rsidP="002840BD">
      <w:pPr>
        <w:pStyle w:val="a6"/>
        <w:spacing w:after="0" w:line="360" w:lineRule="auto"/>
        <w:ind w:firstLineChars="200" w:firstLine="480"/>
        <w:rPr>
          <w:rFonts w:ascii="宋体" w:hAnsi="宋体"/>
          <w:sz w:val="24"/>
          <w:szCs w:val="24"/>
        </w:rPr>
      </w:pPr>
      <w:r w:rsidRPr="00FC759E">
        <w:rPr>
          <w:rFonts w:ascii="宋体" w:hAnsi="宋体" w:hint="eastAsia"/>
          <w:sz w:val="24"/>
          <w:szCs w:val="24"/>
        </w:rPr>
        <w:lastRenderedPageBreak/>
        <w:t>4</w:t>
      </w:r>
      <w:r w:rsidRPr="00FC759E">
        <w:rPr>
          <w:rFonts w:ascii="宋体" w:hAnsi="宋体"/>
          <w:sz w:val="24"/>
          <w:szCs w:val="24"/>
        </w:rPr>
        <w:t>.</w:t>
      </w:r>
      <w:r w:rsidR="009608B6" w:rsidRPr="00FC759E">
        <w:rPr>
          <w:rFonts w:ascii="宋体" w:hAnsi="宋体"/>
          <w:sz w:val="24"/>
          <w:szCs w:val="24"/>
        </w:rPr>
        <w:t>3</w:t>
      </w:r>
      <w:r w:rsidRPr="00FC759E">
        <w:rPr>
          <w:rFonts w:ascii="宋体" w:hAnsi="宋体" w:hint="eastAsia"/>
          <w:sz w:val="24"/>
          <w:szCs w:val="24"/>
        </w:rPr>
        <w:t>参</w:t>
      </w:r>
      <w:r w:rsidR="004176A2" w:rsidRPr="00FC759E">
        <w:rPr>
          <w:rFonts w:ascii="宋体" w:hAnsi="宋体" w:hint="eastAsia"/>
          <w:sz w:val="24"/>
          <w:szCs w:val="24"/>
        </w:rPr>
        <w:t>选人过往业绩情况（详见附</w:t>
      </w:r>
      <w:r w:rsidR="006673A6" w:rsidRPr="00FC759E">
        <w:rPr>
          <w:rFonts w:ascii="宋体" w:hAnsi="宋体" w:hint="eastAsia"/>
          <w:sz w:val="24"/>
          <w:szCs w:val="24"/>
        </w:rPr>
        <w:t>件</w:t>
      </w:r>
      <w:r w:rsidR="004176A2" w:rsidRPr="00FC759E">
        <w:rPr>
          <w:rFonts w:ascii="宋体" w:hAnsi="宋体"/>
          <w:sz w:val="24"/>
          <w:szCs w:val="24"/>
        </w:rPr>
        <w:t>3</w:t>
      </w:r>
      <w:r w:rsidR="004176A2" w:rsidRPr="00FC759E">
        <w:rPr>
          <w:rFonts w:ascii="宋体" w:hAnsi="宋体" w:hint="eastAsia"/>
          <w:sz w:val="24"/>
          <w:szCs w:val="24"/>
        </w:rPr>
        <w:t>）</w:t>
      </w:r>
      <w:r w:rsidRPr="00FC759E">
        <w:rPr>
          <w:rFonts w:ascii="宋体" w:hAnsi="宋体" w:hint="eastAsia"/>
          <w:sz w:val="24"/>
          <w:szCs w:val="24"/>
        </w:rPr>
        <w:t>；</w:t>
      </w:r>
    </w:p>
    <w:p w14:paraId="7C38D256" w14:textId="2A5D0F7F" w:rsidR="004176A2" w:rsidRPr="00FC759E" w:rsidRDefault="004176A2">
      <w:pPr>
        <w:pStyle w:val="a6"/>
        <w:spacing w:after="0" w:line="360" w:lineRule="auto"/>
        <w:ind w:firstLineChars="200" w:firstLine="480"/>
        <w:rPr>
          <w:rFonts w:ascii="宋体" w:hAnsi="宋体"/>
          <w:sz w:val="24"/>
          <w:szCs w:val="24"/>
        </w:rPr>
      </w:pPr>
      <w:r w:rsidRPr="00FC759E">
        <w:rPr>
          <w:rFonts w:ascii="宋体" w:hAnsi="宋体"/>
          <w:sz w:val="24"/>
          <w:szCs w:val="24"/>
        </w:rPr>
        <w:t>4</w:t>
      </w:r>
      <w:r w:rsidR="009608B6" w:rsidRPr="00FC759E">
        <w:rPr>
          <w:rFonts w:ascii="宋体" w:hAnsi="宋体"/>
          <w:sz w:val="24"/>
          <w:szCs w:val="24"/>
        </w:rPr>
        <w:t>.4</w:t>
      </w:r>
      <w:r w:rsidRPr="00FC759E">
        <w:rPr>
          <w:rFonts w:ascii="宋体" w:hAnsi="宋体" w:hint="eastAsia"/>
          <w:sz w:val="24"/>
          <w:szCs w:val="24"/>
        </w:rPr>
        <w:t>主要团队信息（详见附</w:t>
      </w:r>
      <w:r w:rsidR="006673A6" w:rsidRPr="00FC759E">
        <w:rPr>
          <w:rFonts w:ascii="宋体" w:hAnsi="宋体" w:hint="eastAsia"/>
          <w:sz w:val="24"/>
          <w:szCs w:val="24"/>
        </w:rPr>
        <w:t>件</w:t>
      </w:r>
      <w:r w:rsidRPr="00FC759E">
        <w:rPr>
          <w:rFonts w:ascii="宋体" w:hAnsi="宋体" w:hint="eastAsia"/>
          <w:sz w:val="24"/>
          <w:szCs w:val="24"/>
        </w:rPr>
        <w:t>4）；</w:t>
      </w:r>
    </w:p>
    <w:p w14:paraId="1BD88A6A" w14:textId="57FD9BC0" w:rsidR="009D549D" w:rsidRPr="00FC759E" w:rsidRDefault="00DE27BB">
      <w:pPr>
        <w:pStyle w:val="a6"/>
        <w:spacing w:after="0" w:line="360" w:lineRule="auto"/>
        <w:ind w:firstLineChars="200" w:firstLine="480"/>
        <w:rPr>
          <w:rFonts w:ascii="宋体" w:hAnsi="宋体"/>
          <w:sz w:val="24"/>
          <w:szCs w:val="24"/>
        </w:rPr>
      </w:pPr>
      <w:r w:rsidRPr="00FC759E">
        <w:rPr>
          <w:rFonts w:ascii="宋体" w:hAnsi="宋体" w:hint="eastAsia"/>
          <w:sz w:val="24"/>
          <w:szCs w:val="24"/>
        </w:rPr>
        <w:t>4</w:t>
      </w:r>
      <w:r w:rsidRPr="00FC759E">
        <w:rPr>
          <w:rFonts w:ascii="宋体" w:hAnsi="宋体"/>
          <w:sz w:val="24"/>
          <w:szCs w:val="24"/>
        </w:rPr>
        <w:t>.</w:t>
      </w:r>
      <w:r w:rsidR="009608B6" w:rsidRPr="00FC759E">
        <w:rPr>
          <w:rFonts w:ascii="宋体" w:hAnsi="宋体"/>
          <w:sz w:val="24"/>
          <w:szCs w:val="24"/>
        </w:rPr>
        <w:t>5</w:t>
      </w:r>
      <w:r w:rsidRPr="00FC759E">
        <w:rPr>
          <w:rFonts w:ascii="宋体" w:hAnsi="宋体" w:hint="eastAsia"/>
          <w:sz w:val="24"/>
          <w:szCs w:val="24"/>
        </w:rPr>
        <w:t>项目报价表</w:t>
      </w:r>
      <w:r w:rsidR="006673A6" w:rsidRPr="00FC759E">
        <w:rPr>
          <w:rFonts w:ascii="宋体" w:hAnsi="宋体" w:hint="eastAsia"/>
          <w:sz w:val="24"/>
          <w:szCs w:val="24"/>
        </w:rPr>
        <w:t>（详见附件5）</w:t>
      </w:r>
    </w:p>
    <w:p w14:paraId="5D42C0F9" w14:textId="213B3C8F" w:rsidR="009D549D" w:rsidRPr="00FC759E" w:rsidRDefault="00DE27BB">
      <w:pPr>
        <w:pStyle w:val="a6"/>
        <w:spacing w:after="0" w:line="360" w:lineRule="auto"/>
        <w:ind w:firstLineChars="200" w:firstLine="480"/>
        <w:rPr>
          <w:rFonts w:ascii="宋体" w:hAnsi="宋体"/>
          <w:sz w:val="24"/>
          <w:szCs w:val="24"/>
        </w:rPr>
      </w:pPr>
      <w:r w:rsidRPr="00FC759E">
        <w:rPr>
          <w:rFonts w:ascii="宋体" w:hAnsi="宋体" w:hint="eastAsia"/>
          <w:sz w:val="24"/>
          <w:szCs w:val="24"/>
        </w:rPr>
        <w:t>4</w:t>
      </w:r>
      <w:r w:rsidRPr="00FC759E">
        <w:rPr>
          <w:rFonts w:ascii="宋体" w:hAnsi="宋体"/>
          <w:sz w:val="24"/>
          <w:szCs w:val="24"/>
        </w:rPr>
        <w:t>.</w:t>
      </w:r>
      <w:r w:rsidR="009608B6" w:rsidRPr="00FC759E">
        <w:rPr>
          <w:rFonts w:ascii="宋体" w:hAnsi="宋体"/>
          <w:sz w:val="24"/>
          <w:szCs w:val="24"/>
        </w:rPr>
        <w:t>6</w:t>
      </w:r>
      <w:r w:rsidRPr="00FC759E">
        <w:rPr>
          <w:rFonts w:ascii="宋体" w:hAnsi="宋体" w:hint="eastAsia"/>
          <w:sz w:val="24"/>
          <w:szCs w:val="24"/>
        </w:rPr>
        <w:t>审计具体执行方案；</w:t>
      </w:r>
    </w:p>
    <w:p w14:paraId="64F200B3" w14:textId="359C6CA7" w:rsidR="009D549D" w:rsidRPr="00FC759E" w:rsidRDefault="006673A6">
      <w:pPr>
        <w:pStyle w:val="a6"/>
        <w:spacing w:after="0" w:line="360" w:lineRule="auto"/>
        <w:ind w:firstLineChars="200" w:firstLine="480"/>
        <w:rPr>
          <w:rFonts w:ascii="宋体" w:hAnsi="宋体"/>
          <w:sz w:val="24"/>
          <w:szCs w:val="24"/>
        </w:rPr>
      </w:pPr>
      <w:r w:rsidRPr="00FC759E">
        <w:rPr>
          <w:rFonts w:ascii="宋体" w:hAnsi="宋体" w:hint="eastAsia"/>
          <w:sz w:val="24"/>
          <w:szCs w:val="24"/>
        </w:rPr>
        <w:t>4</w:t>
      </w:r>
      <w:r w:rsidRPr="00FC759E">
        <w:rPr>
          <w:rFonts w:ascii="宋体" w:hAnsi="宋体"/>
          <w:sz w:val="24"/>
          <w:szCs w:val="24"/>
        </w:rPr>
        <w:t>.</w:t>
      </w:r>
      <w:r w:rsidR="009608B6" w:rsidRPr="00FC759E">
        <w:rPr>
          <w:rFonts w:ascii="宋体" w:hAnsi="宋体"/>
          <w:sz w:val="24"/>
          <w:szCs w:val="24"/>
        </w:rPr>
        <w:t>7</w:t>
      </w:r>
      <w:r w:rsidRPr="00FC759E">
        <w:rPr>
          <w:rFonts w:ascii="宋体" w:hAnsi="宋体" w:hint="eastAsia"/>
          <w:sz w:val="24"/>
          <w:szCs w:val="24"/>
        </w:rPr>
        <w:t>附加增值服务承诺函（详见附件6）</w:t>
      </w:r>
      <w:r w:rsidR="009608B6" w:rsidRPr="00FC759E">
        <w:rPr>
          <w:rFonts w:ascii="宋体" w:hAnsi="宋体" w:hint="eastAsia"/>
          <w:sz w:val="24"/>
          <w:szCs w:val="24"/>
        </w:rPr>
        <w:t>：</w:t>
      </w:r>
    </w:p>
    <w:p w14:paraId="383E96FD" w14:textId="4CC783A1" w:rsidR="009608B6" w:rsidRPr="00FC759E" w:rsidRDefault="00366DCE" w:rsidP="00366DCE">
      <w:pPr>
        <w:ind w:firstLineChars="200" w:firstLine="480"/>
        <w:rPr>
          <w:rFonts w:ascii="宋体" w:hAnsi="宋体"/>
          <w:sz w:val="24"/>
        </w:rPr>
      </w:pPr>
      <w:r w:rsidRPr="00FC759E">
        <w:rPr>
          <w:rFonts w:ascii="宋体" w:hAnsi="宋体" w:hint="eastAsia"/>
          <w:sz w:val="24"/>
        </w:rPr>
        <w:t>4</w:t>
      </w:r>
      <w:r w:rsidRPr="00FC759E">
        <w:rPr>
          <w:rFonts w:ascii="宋体" w:hAnsi="宋体"/>
          <w:sz w:val="24"/>
        </w:rPr>
        <w:t>.8</w:t>
      </w:r>
      <w:r w:rsidR="009608B6" w:rsidRPr="00FC759E">
        <w:rPr>
          <w:rFonts w:ascii="宋体" w:hAnsi="宋体" w:hint="eastAsia"/>
          <w:sz w:val="24"/>
        </w:rPr>
        <w:t>审计服务承诺函</w:t>
      </w:r>
      <w:r w:rsidRPr="00FC759E">
        <w:rPr>
          <w:rFonts w:ascii="宋体" w:hAnsi="宋体" w:hint="eastAsia"/>
          <w:sz w:val="24"/>
        </w:rPr>
        <w:t>（详见附件</w:t>
      </w:r>
      <w:r w:rsidRPr="00FC759E">
        <w:rPr>
          <w:rFonts w:ascii="宋体" w:hAnsi="宋体"/>
          <w:sz w:val="24"/>
        </w:rPr>
        <w:t>7</w:t>
      </w:r>
      <w:r w:rsidRPr="00FC759E">
        <w:rPr>
          <w:rFonts w:ascii="宋体" w:hAnsi="宋体" w:hint="eastAsia"/>
          <w:sz w:val="24"/>
        </w:rPr>
        <w:t>）；</w:t>
      </w:r>
    </w:p>
    <w:p w14:paraId="63EBE3AA" w14:textId="222EEC6A" w:rsidR="009608B6" w:rsidRPr="00FC759E" w:rsidRDefault="009608B6" w:rsidP="00366DCE">
      <w:pPr>
        <w:pStyle w:val="a6"/>
        <w:spacing w:after="0" w:line="360" w:lineRule="auto"/>
        <w:ind w:firstLineChars="200" w:firstLine="480"/>
        <w:rPr>
          <w:rFonts w:ascii="宋体" w:hAnsi="宋体"/>
          <w:sz w:val="24"/>
          <w:szCs w:val="24"/>
        </w:rPr>
      </w:pPr>
      <w:r w:rsidRPr="00FC759E">
        <w:rPr>
          <w:rFonts w:ascii="宋体" w:hAnsi="宋体" w:hint="eastAsia"/>
          <w:sz w:val="24"/>
          <w:szCs w:val="24"/>
        </w:rPr>
        <w:t>4</w:t>
      </w:r>
      <w:r w:rsidRPr="00FC759E">
        <w:rPr>
          <w:rFonts w:ascii="宋体" w:hAnsi="宋体"/>
          <w:sz w:val="24"/>
          <w:szCs w:val="24"/>
        </w:rPr>
        <w:t>.</w:t>
      </w:r>
      <w:r w:rsidR="00366DCE" w:rsidRPr="00FC759E">
        <w:rPr>
          <w:rFonts w:ascii="宋体" w:hAnsi="宋体"/>
          <w:sz w:val="24"/>
          <w:szCs w:val="24"/>
        </w:rPr>
        <w:t>9</w:t>
      </w:r>
      <w:r w:rsidRPr="00FC759E">
        <w:rPr>
          <w:rFonts w:ascii="宋体" w:hAnsi="宋体" w:hint="eastAsia"/>
          <w:sz w:val="24"/>
          <w:szCs w:val="24"/>
        </w:rPr>
        <w:t>提供参选人的授权书及身份证明文件</w:t>
      </w:r>
      <w:r w:rsidR="00366DCE" w:rsidRPr="00FC759E">
        <w:rPr>
          <w:rFonts w:ascii="宋体" w:hAnsi="宋体" w:hint="eastAsia"/>
          <w:sz w:val="24"/>
          <w:szCs w:val="24"/>
        </w:rPr>
        <w:t>（详见附件</w:t>
      </w:r>
      <w:r w:rsidR="00366DCE" w:rsidRPr="00FC759E">
        <w:rPr>
          <w:rFonts w:ascii="宋体" w:hAnsi="宋体"/>
          <w:sz w:val="24"/>
          <w:szCs w:val="24"/>
        </w:rPr>
        <w:t>8</w:t>
      </w:r>
      <w:r w:rsidR="00366DCE" w:rsidRPr="00FC759E">
        <w:rPr>
          <w:rFonts w:ascii="宋体" w:hAnsi="宋体" w:hint="eastAsia"/>
          <w:sz w:val="24"/>
          <w:szCs w:val="24"/>
        </w:rPr>
        <w:t>）</w:t>
      </w:r>
      <w:r w:rsidRPr="00FC759E">
        <w:rPr>
          <w:rFonts w:ascii="宋体" w:hAnsi="宋体" w:hint="eastAsia"/>
          <w:sz w:val="24"/>
          <w:szCs w:val="24"/>
        </w:rPr>
        <w:t>；</w:t>
      </w:r>
    </w:p>
    <w:p w14:paraId="17C130AC" w14:textId="30149F45" w:rsidR="006C71D5" w:rsidRPr="00FC759E" w:rsidRDefault="00DE27BB" w:rsidP="006C71D5">
      <w:pPr>
        <w:pStyle w:val="a6"/>
        <w:spacing w:after="0" w:line="360" w:lineRule="auto"/>
        <w:ind w:firstLineChars="200" w:firstLine="480"/>
        <w:rPr>
          <w:rFonts w:ascii="宋体" w:hAnsi="宋体"/>
          <w:sz w:val="24"/>
          <w:szCs w:val="24"/>
        </w:rPr>
      </w:pPr>
      <w:r w:rsidRPr="00FC759E">
        <w:rPr>
          <w:rFonts w:ascii="宋体" w:hAnsi="宋体"/>
          <w:sz w:val="24"/>
          <w:szCs w:val="24"/>
        </w:rPr>
        <w:t>4.</w:t>
      </w:r>
      <w:r w:rsidR="00366DCE" w:rsidRPr="00FC759E">
        <w:rPr>
          <w:rFonts w:ascii="宋体" w:hAnsi="宋体"/>
          <w:sz w:val="24"/>
          <w:szCs w:val="24"/>
        </w:rPr>
        <w:t>10</w:t>
      </w:r>
      <w:r w:rsidRPr="00FC759E">
        <w:rPr>
          <w:rFonts w:ascii="宋体" w:hAnsi="宋体" w:hint="eastAsia"/>
          <w:sz w:val="24"/>
          <w:szCs w:val="24"/>
        </w:rPr>
        <w:t>参选人认为对本项目有所帮助的相关资料。</w:t>
      </w:r>
    </w:p>
    <w:p w14:paraId="54A815AD" w14:textId="448E1C0F" w:rsidR="00E331F4" w:rsidRPr="00FC759E" w:rsidRDefault="006C71D5" w:rsidP="006C71D5">
      <w:pPr>
        <w:pStyle w:val="a6"/>
        <w:spacing w:after="0" w:line="360" w:lineRule="auto"/>
        <w:ind w:firstLineChars="200" w:firstLine="482"/>
        <w:rPr>
          <w:rFonts w:ascii="宋体" w:hAnsi="宋体"/>
          <w:sz w:val="24"/>
          <w:szCs w:val="24"/>
        </w:rPr>
      </w:pPr>
      <w:r w:rsidRPr="00FC759E">
        <w:rPr>
          <w:rFonts w:ascii="宋体" w:hAnsi="宋体" w:hint="eastAsia"/>
          <w:b/>
          <w:bCs/>
          <w:sz w:val="24"/>
          <w:szCs w:val="24"/>
        </w:rPr>
        <w:t>5</w:t>
      </w:r>
      <w:r w:rsidRPr="00FC759E">
        <w:rPr>
          <w:rFonts w:ascii="宋体" w:hAnsi="宋体"/>
          <w:b/>
          <w:bCs/>
          <w:sz w:val="24"/>
          <w:szCs w:val="24"/>
        </w:rPr>
        <w:t>.</w:t>
      </w:r>
      <w:r w:rsidR="00E331F4" w:rsidRPr="00FC759E">
        <w:rPr>
          <w:rFonts w:ascii="宋体" w:hAnsi="宋体" w:hint="eastAsia"/>
          <w:b/>
          <w:bCs/>
          <w:sz w:val="24"/>
        </w:rPr>
        <w:t>比选材料装订要求</w:t>
      </w:r>
    </w:p>
    <w:p w14:paraId="4F547FF6" w14:textId="77777777" w:rsidR="00E331F4" w:rsidRPr="00FC759E" w:rsidRDefault="00E331F4" w:rsidP="00E331F4">
      <w:pPr>
        <w:spacing w:line="360" w:lineRule="auto"/>
        <w:ind w:firstLineChars="200" w:firstLine="480"/>
        <w:rPr>
          <w:rFonts w:ascii="宋体" w:hAnsi="宋体"/>
          <w:sz w:val="24"/>
        </w:rPr>
      </w:pPr>
      <w:r w:rsidRPr="00FC759E">
        <w:rPr>
          <w:rFonts w:ascii="宋体" w:hAnsi="宋体" w:hint="eastAsia"/>
          <w:sz w:val="24"/>
        </w:rPr>
        <w:t>所有材料一式三份按前款所列顺序装订成册并加盖公章装袋密封，密封处加盖公章。</w:t>
      </w:r>
    </w:p>
    <w:p w14:paraId="01EFF702" w14:textId="77777777" w:rsidR="006C71D5" w:rsidRPr="00FC759E" w:rsidRDefault="00E331F4" w:rsidP="006C71D5">
      <w:pPr>
        <w:spacing w:line="360" w:lineRule="auto"/>
        <w:ind w:firstLineChars="200" w:firstLine="480"/>
        <w:rPr>
          <w:rFonts w:ascii="宋体" w:hAnsi="宋体"/>
          <w:sz w:val="24"/>
        </w:rPr>
      </w:pPr>
      <w:r w:rsidRPr="00FC759E">
        <w:rPr>
          <w:rFonts w:ascii="宋体" w:hAnsi="宋体" w:hint="eastAsia"/>
          <w:sz w:val="24"/>
        </w:rPr>
        <w:t>如参与比选的会计师事务所有欺瞒行为或提供虚假材料，将直接取消其参与比选的资格。如本公司系在比选确定</w:t>
      </w:r>
      <w:r w:rsidR="00B91905" w:rsidRPr="00FC759E">
        <w:rPr>
          <w:rFonts w:ascii="宋体" w:hAnsi="宋体" w:hint="eastAsia"/>
          <w:sz w:val="24"/>
        </w:rPr>
        <w:t>中选</w:t>
      </w:r>
      <w:r w:rsidRPr="00FC759E">
        <w:rPr>
          <w:rFonts w:ascii="宋体" w:hAnsi="宋体" w:hint="eastAsia"/>
          <w:sz w:val="24"/>
        </w:rPr>
        <w:t>单位后发现上述情形，已确定中选的</w:t>
      </w:r>
      <w:r w:rsidR="00B91905" w:rsidRPr="00FC759E">
        <w:rPr>
          <w:rFonts w:ascii="宋体" w:hAnsi="宋体" w:hint="eastAsia"/>
          <w:sz w:val="24"/>
        </w:rPr>
        <w:t>会计师</w:t>
      </w:r>
      <w:r w:rsidRPr="00FC759E">
        <w:rPr>
          <w:rFonts w:ascii="宋体" w:hAnsi="宋体" w:hint="eastAsia"/>
          <w:sz w:val="24"/>
        </w:rPr>
        <w:t>事务所本公司有权单方面取消其中选资格。</w:t>
      </w:r>
    </w:p>
    <w:p w14:paraId="4D14EAA3" w14:textId="771529C2" w:rsidR="00E331F4" w:rsidRPr="00FC759E" w:rsidRDefault="00B91905" w:rsidP="006C71D5">
      <w:pPr>
        <w:spacing w:line="360" w:lineRule="auto"/>
        <w:ind w:firstLineChars="200" w:firstLine="482"/>
        <w:rPr>
          <w:rFonts w:ascii="宋体" w:hAnsi="宋体"/>
          <w:sz w:val="24"/>
        </w:rPr>
      </w:pPr>
      <w:r w:rsidRPr="00FC759E">
        <w:rPr>
          <w:rFonts w:ascii="宋体" w:hAnsi="宋体"/>
          <w:b/>
          <w:bCs/>
          <w:sz w:val="24"/>
        </w:rPr>
        <w:t>6.</w:t>
      </w:r>
      <w:r w:rsidR="00E331F4" w:rsidRPr="00FC759E">
        <w:rPr>
          <w:rFonts w:ascii="宋体" w:hAnsi="宋体" w:hint="eastAsia"/>
          <w:b/>
          <w:bCs/>
          <w:sz w:val="24"/>
        </w:rPr>
        <w:t>材料递交时间</w:t>
      </w:r>
    </w:p>
    <w:p w14:paraId="64A51B08" w14:textId="77777777" w:rsidR="006C71D5" w:rsidRPr="00FC759E" w:rsidRDefault="00E331F4" w:rsidP="006C71D5">
      <w:pPr>
        <w:spacing w:line="360" w:lineRule="auto"/>
        <w:ind w:firstLineChars="200" w:firstLine="480"/>
        <w:rPr>
          <w:rFonts w:ascii="宋体" w:hAnsi="宋体"/>
          <w:bCs/>
          <w:sz w:val="24"/>
        </w:rPr>
      </w:pPr>
      <w:r w:rsidRPr="00FC759E">
        <w:rPr>
          <w:rFonts w:ascii="宋体" w:hAnsi="宋体" w:hint="eastAsia"/>
          <w:bCs/>
          <w:sz w:val="24"/>
        </w:rPr>
        <w:t>所有材料原件应于</w:t>
      </w:r>
      <w:r w:rsidRPr="00FC759E">
        <w:rPr>
          <w:rFonts w:ascii="宋体" w:hAnsi="宋体"/>
          <w:bCs/>
          <w:sz w:val="24"/>
        </w:rPr>
        <w:t>2021</w:t>
      </w:r>
      <w:r w:rsidRPr="00FC759E">
        <w:rPr>
          <w:rFonts w:ascii="宋体" w:hAnsi="宋体" w:hint="eastAsia"/>
          <w:bCs/>
          <w:sz w:val="24"/>
        </w:rPr>
        <w:t>年6月2</w:t>
      </w:r>
      <w:r w:rsidRPr="00FC759E">
        <w:rPr>
          <w:rFonts w:ascii="宋体" w:hAnsi="宋体"/>
          <w:bCs/>
          <w:sz w:val="24"/>
        </w:rPr>
        <w:t>7</w:t>
      </w:r>
      <w:r w:rsidRPr="00FC759E">
        <w:rPr>
          <w:rFonts w:ascii="宋体" w:hAnsi="宋体" w:hint="eastAsia"/>
          <w:bCs/>
          <w:sz w:val="24"/>
        </w:rPr>
        <w:t>日</w:t>
      </w:r>
      <w:r w:rsidRPr="00FC759E">
        <w:rPr>
          <w:rFonts w:ascii="宋体" w:hAnsi="宋体"/>
          <w:bCs/>
          <w:sz w:val="24"/>
        </w:rPr>
        <w:t>18</w:t>
      </w:r>
      <w:r w:rsidRPr="00FC759E">
        <w:rPr>
          <w:rFonts w:ascii="宋体" w:hAnsi="宋体" w:hint="eastAsia"/>
          <w:bCs/>
          <w:sz w:val="24"/>
        </w:rPr>
        <w:t>:</w:t>
      </w:r>
      <w:r w:rsidRPr="00FC759E">
        <w:rPr>
          <w:rFonts w:ascii="宋体" w:hAnsi="宋体"/>
          <w:bCs/>
          <w:sz w:val="24"/>
        </w:rPr>
        <w:t>00</w:t>
      </w:r>
      <w:r w:rsidRPr="00FC759E">
        <w:rPr>
          <w:rFonts w:ascii="宋体" w:hAnsi="宋体" w:hint="eastAsia"/>
          <w:bCs/>
          <w:sz w:val="24"/>
        </w:rPr>
        <w:t>时前送达本公司。</w:t>
      </w:r>
    </w:p>
    <w:p w14:paraId="0B8838D0" w14:textId="55778138" w:rsidR="00E331F4" w:rsidRPr="00FC759E" w:rsidRDefault="00B91905" w:rsidP="006C71D5">
      <w:pPr>
        <w:spacing w:line="360" w:lineRule="auto"/>
        <w:ind w:firstLineChars="200" w:firstLine="482"/>
        <w:rPr>
          <w:rFonts w:ascii="宋体" w:hAnsi="宋体"/>
          <w:bCs/>
          <w:sz w:val="24"/>
        </w:rPr>
      </w:pPr>
      <w:r w:rsidRPr="00FC759E">
        <w:rPr>
          <w:rFonts w:ascii="宋体" w:hAnsi="宋体" w:hint="eastAsia"/>
          <w:b/>
          <w:bCs/>
          <w:sz w:val="24"/>
        </w:rPr>
        <w:t>7</w:t>
      </w:r>
      <w:r w:rsidRPr="00FC759E">
        <w:rPr>
          <w:rFonts w:ascii="宋体" w:hAnsi="宋体"/>
          <w:b/>
          <w:bCs/>
          <w:sz w:val="24"/>
        </w:rPr>
        <w:t>.</w:t>
      </w:r>
      <w:r w:rsidR="00E331F4" w:rsidRPr="00FC759E">
        <w:rPr>
          <w:rFonts w:ascii="宋体" w:hAnsi="宋体" w:hint="eastAsia"/>
          <w:b/>
          <w:bCs/>
          <w:sz w:val="24"/>
        </w:rPr>
        <w:t>材料递交方式</w:t>
      </w:r>
    </w:p>
    <w:p w14:paraId="03F84A86" w14:textId="77777777" w:rsidR="00E331F4" w:rsidRPr="00FC759E" w:rsidRDefault="00E331F4" w:rsidP="00E331F4">
      <w:pPr>
        <w:spacing w:line="360" w:lineRule="auto"/>
        <w:ind w:firstLineChars="200" w:firstLine="480"/>
        <w:rPr>
          <w:rFonts w:ascii="宋体" w:hAnsi="宋体"/>
          <w:bCs/>
          <w:sz w:val="24"/>
        </w:rPr>
      </w:pPr>
      <w:r w:rsidRPr="00FC759E">
        <w:rPr>
          <w:rFonts w:ascii="宋体" w:hAnsi="宋体" w:hint="eastAsia"/>
          <w:bCs/>
          <w:sz w:val="24"/>
        </w:rPr>
        <w:t>材料可选择邮寄或专人送达，送达地址及联系人具体如下：</w:t>
      </w:r>
    </w:p>
    <w:p w14:paraId="674FAAAE" w14:textId="77777777" w:rsidR="00E331F4" w:rsidRPr="00FC759E" w:rsidRDefault="00E331F4" w:rsidP="00E331F4">
      <w:pPr>
        <w:spacing w:line="360" w:lineRule="auto"/>
        <w:ind w:firstLineChars="200" w:firstLine="480"/>
        <w:rPr>
          <w:rFonts w:ascii="宋体" w:hAnsi="宋体"/>
          <w:sz w:val="24"/>
        </w:rPr>
      </w:pPr>
      <w:r w:rsidRPr="00FC759E">
        <w:rPr>
          <w:rFonts w:ascii="宋体" w:hAnsi="宋体" w:hint="eastAsia"/>
          <w:bCs/>
          <w:sz w:val="24"/>
        </w:rPr>
        <w:t>地址：</w:t>
      </w:r>
      <w:r w:rsidRPr="00FC759E">
        <w:rPr>
          <w:rFonts w:ascii="宋体" w:hAnsi="宋体" w:hint="eastAsia"/>
          <w:sz w:val="24"/>
        </w:rPr>
        <w:t>福建省漳州市芗城区琥珀路7号福建片仔癀化妆品有限公司企管部</w:t>
      </w:r>
    </w:p>
    <w:p w14:paraId="7653B14B" w14:textId="77777777" w:rsidR="00E331F4" w:rsidRPr="00FC759E" w:rsidRDefault="00E331F4" w:rsidP="00E331F4">
      <w:pPr>
        <w:spacing w:line="360" w:lineRule="auto"/>
        <w:ind w:firstLineChars="200" w:firstLine="480"/>
        <w:rPr>
          <w:rFonts w:ascii="宋体" w:hAnsi="宋体"/>
          <w:sz w:val="24"/>
        </w:rPr>
      </w:pPr>
      <w:r w:rsidRPr="00FC759E">
        <w:rPr>
          <w:rFonts w:ascii="宋体" w:hAnsi="宋体" w:hint="eastAsia"/>
          <w:sz w:val="24"/>
        </w:rPr>
        <w:t>联系人：黄女士</w:t>
      </w:r>
    </w:p>
    <w:p w14:paraId="03C59385" w14:textId="77777777" w:rsidR="00E331F4" w:rsidRPr="00FC759E" w:rsidRDefault="00E331F4" w:rsidP="00E331F4">
      <w:pPr>
        <w:spacing w:line="360" w:lineRule="auto"/>
        <w:ind w:firstLineChars="200" w:firstLine="480"/>
        <w:rPr>
          <w:rFonts w:ascii="宋体" w:hAnsi="宋体"/>
          <w:sz w:val="24"/>
        </w:rPr>
      </w:pPr>
      <w:r w:rsidRPr="00FC759E">
        <w:rPr>
          <w:rFonts w:ascii="宋体" w:hAnsi="宋体" w:hint="eastAsia"/>
          <w:sz w:val="24"/>
        </w:rPr>
        <w:t>联系电话：</w:t>
      </w:r>
      <w:r w:rsidRPr="00FC759E">
        <w:rPr>
          <w:rFonts w:ascii="宋体" w:hAnsi="宋体"/>
          <w:sz w:val="24"/>
        </w:rPr>
        <w:t>0596-2303100</w:t>
      </w:r>
    </w:p>
    <w:p w14:paraId="3C1D37B1" w14:textId="77777777" w:rsidR="006C71D5" w:rsidRPr="00FC759E" w:rsidRDefault="00E331F4" w:rsidP="006C71D5">
      <w:pPr>
        <w:spacing w:line="480" w:lineRule="exact"/>
        <w:ind w:firstLineChars="200" w:firstLine="480"/>
        <w:rPr>
          <w:rFonts w:ascii="宋体" w:hAnsi="宋体"/>
          <w:sz w:val="24"/>
        </w:rPr>
      </w:pPr>
      <w:r w:rsidRPr="00FC759E">
        <w:rPr>
          <w:rFonts w:asciiTheme="minorEastAsia" w:eastAsiaTheme="minorEastAsia" w:hAnsiTheme="minorEastAsia" w:cs="仿宋_GB2312" w:hint="eastAsia"/>
          <w:sz w:val="24"/>
        </w:rPr>
        <w:t>若对比选文件有不明之处，请于比选文件公告日起至比选材料递交截止日的工作时间（周一至周五，上午8：00-12：00，下午15：00-18：00，法定节假日除外）咨询本公司证券投资部陈女士，联系电话0596-</w:t>
      </w:r>
      <w:r w:rsidRPr="00FC759E">
        <w:rPr>
          <w:rFonts w:ascii="宋体" w:hAnsi="宋体"/>
          <w:sz w:val="24"/>
        </w:rPr>
        <w:t>2306826</w:t>
      </w:r>
      <w:r w:rsidRPr="00FC759E">
        <w:rPr>
          <w:rFonts w:asciiTheme="minorEastAsia" w:eastAsiaTheme="minorEastAsia" w:hAnsiTheme="minorEastAsia" w:cs="仿宋_GB2312" w:hint="eastAsia"/>
          <w:sz w:val="24"/>
        </w:rPr>
        <w:t>。</w:t>
      </w:r>
    </w:p>
    <w:p w14:paraId="4D3A34F0" w14:textId="1FFFD0AC" w:rsidR="00E331F4" w:rsidRPr="00FC759E" w:rsidRDefault="006C71D5" w:rsidP="006C71D5">
      <w:pPr>
        <w:spacing w:line="480" w:lineRule="exact"/>
        <w:ind w:firstLineChars="200" w:firstLine="482"/>
        <w:rPr>
          <w:rFonts w:ascii="宋体" w:hAnsi="宋体"/>
          <w:sz w:val="24"/>
        </w:rPr>
      </w:pPr>
      <w:r w:rsidRPr="00FC759E">
        <w:rPr>
          <w:rFonts w:ascii="宋体" w:hAnsi="宋体" w:hint="eastAsia"/>
          <w:b/>
          <w:bCs/>
          <w:sz w:val="24"/>
        </w:rPr>
        <w:t>8</w:t>
      </w:r>
      <w:r w:rsidRPr="00FC759E">
        <w:rPr>
          <w:rFonts w:ascii="宋体" w:hAnsi="宋体"/>
          <w:b/>
          <w:bCs/>
          <w:sz w:val="24"/>
        </w:rPr>
        <w:t>.</w:t>
      </w:r>
      <w:r w:rsidR="00E331F4" w:rsidRPr="00FC759E">
        <w:rPr>
          <w:rFonts w:ascii="宋体" w:hAnsi="宋体" w:hint="eastAsia"/>
          <w:b/>
          <w:bCs/>
          <w:sz w:val="24"/>
        </w:rPr>
        <w:t>比选评审及中选原则</w:t>
      </w:r>
    </w:p>
    <w:p w14:paraId="4D0DB061" w14:textId="50F6A239" w:rsidR="00E331F4" w:rsidRDefault="00E331F4" w:rsidP="00E331F4">
      <w:pPr>
        <w:spacing w:line="360" w:lineRule="auto"/>
        <w:ind w:firstLineChars="200" w:firstLine="480"/>
        <w:rPr>
          <w:rFonts w:ascii="宋体" w:hAnsi="宋体"/>
          <w:sz w:val="24"/>
        </w:rPr>
      </w:pPr>
      <w:r w:rsidRPr="00FC759E">
        <w:rPr>
          <w:rFonts w:ascii="宋体" w:hAnsi="宋体" w:hint="eastAsia"/>
          <w:sz w:val="24"/>
        </w:rPr>
        <w:t>本次</w:t>
      </w:r>
      <w:r w:rsidR="00917F34" w:rsidRPr="00FC759E">
        <w:rPr>
          <w:rFonts w:ascii="宋体" w:hAnsi="宋体" w:hint="eastAsia"/>
          <w:sz w:val="24"/>
        </w:rPr>
        <w:t>比选</w:t>
      </w:r>
      <w:r w:rsidRPr="00FC759E">
        <w:rPr>
          <w:rFonts w:ascii="宋体" w:hAnsi="宋体" w:hint="eastAsia"/>
          <w:sz w:val="24"/>
        </w:rPr>
        <w:t>将采取综合评审的方式进行选定。本公司将组织评审小组根据本比选文件附件中的比选标准对参与比选并提交比选材料的各</w:t>
      </w:r>
      <w:r w:rsidR="00917F34" w:rsidRPr="00FC759E">
        <w:rPr>
          <w:rFonts w:ascii="宋体" w:hAnsi="宋体" w:hint="eastAsia"/>
          <w:sz w:val="24"/>
        </w:rPr>
        <w:t>会计师</w:t>
      </w:r>
      <w:r w:rsidRPr="00FC759E">
        <w:rPr>
          <w:rFonts w:ascii="宋体" w:hAnsi="宋体" w:hint="eastAsia"/>
          <w:sz w:val="24"/>
        </w:rPr>
        <w:t>事务所进行评分，确定综合得分最高者为中选方。</w:t>
      </w:r>
    </w:p>
    <w:p w14:paraId="27877C26" w14:textId="54834288" w:rsidR="00AB5BFF" w:rsidRPr="00AB5BFF" w:rsidRDefault="00B21708" w:rsidP="00AB5BFF">
      <w:pPr>
        <w:spacing w:line="360" w:lineRule="auto"/>
        <w:ind w:firstLineChars="200" w:firstLine="480"/>
        <w:rPr>
          <w:rFonts w:asciiTheme="minorEastAsia" w:eastAsiaTheme="minorEastAsia" w:hAnsiTheme="minorEastAsia" w:cs="仿宋_GB2312"/>
          <w:sz w:val="24"/>
        </w:rPr>
      </w:pPr>
      <w:r w:rsidRPr="009A0593">
        <w:rPr>
          <w:rFonts w:ascii="宋体" w:hAnsi="宋体" w:hint="eastAsia"/>
          <w:sz w:val="24"/>
        </w:rPr>
        <w:t>中选方需在双方合同签订叁个工作日内向我司支付</w:t>
      </w:r>
      <w:r w:rsidR="00AB5BFF" w:rsidRPr="009A0593">
        <w:rPr>
          <w:rFonts w:ascii="宋体" w:hAnsi="宋体" w:hint="eastAsia"/>
          <w:sz w:val="24"/>
        </w:rPr>
        <w:t>履约保证金预计</w:t>
      </w:r>
      <w:r w:rsidR="00AB5BFF" w:rsidRPr="009A0593">
        <w:rPr>
          <w:rFonts w:asciiTheme="minorEastAsia" w:eastAsiaTheme="minorEastAsia" w:hAnsiTheme="minorEastAsia" w:cs="仿宋_GB2312" w:hint="eastAsia"/>
          <w:sz w:val="24"/>
        </w:rPr>
        <w:t>￥50000元(大写：人民币伍万元整)，</w:t>
      </w:r>
      <w:r w:rsidR="00BC1084" w:rsidRPr="009A0593">
        <w:rPr>
          <w:rFonts w:asciiTheme="minorEastAsia" w:eastAsiaTheme="minorEastAsia" w:hAnsiTheme="minorEastAsia" w:cs="仿宋_GB2312" w:hint="eastAsia"/>
          <w:sz w:val="24"/>
        </w:rPr>
        <w:t>可</w:t>
      </w:r>
      <w:r w:rsidR="00BC1084" w:rsidRPr="002E1167">
        <w:rPr>
          <w:rFonts w:asciiTheme="minorEastAsia" w:eastAsiaTheme="minorEastAsia" w:hAnsiTheme="minorEastAsia" w:cs="仿宋_GB2312" w:hint="eastAsia"/>
          <w:sz w:val="24"/>
        </w:rPr>
        <w:t>采用</w:t>
      </w:r>
      <w:r w:rsidR="002E1167" w:rsidRPr="002E1167">
        <w:rPr>
          <w:rFonts w:asciiTheme="minorEastAsia" w:eastAsiaTheme="minorEastAsia" w:hAnsiTheme="minorEastAsia" w:cs="仿宋_GB2312" w:hint="eastAsia"/>
          <w:sz w:val="24"/>
        </w:rPr>
        <w:t>转账</w:t>
      </w:r>
      <w:r w:rsidR="00BC1084" w:rsidRPr="002E1167">
        <w:rPr>
          <w:rFonts w:asciiTheme="minorEastAsia" w:eastAsiaTheme="minorEastAsia" w:hAnsiTheme="minorEastAsia" w:cs="仿宋_GB2312" w:hint="eastAsia"/>
          <w:sz w:val="24"/>
        </w:rPr>
        <w:t>支付或</w:t>
      </w:r>
      <w:r w:rsidR="00BC1084" w:rsidRPr="009A0593">
        <w:rPr>
          <w:rFonts w:asciiTheme="minorEastAsia" w:eastAsiaTheme="minorEastAsia" w:hAnsiTheme="minorEastAsia" w:cs="仿宋_GB2312" w:hint="eastAsia"/>
          <w:sz w:val="24"/>
        </w:rPr>
        <w:t>银行保函，</w:t>
      </w:r>
      <w:r w:rsidR="00AB5BFF" w:rsidRPr="009A0593">
        <w:rPr>
          <w:rFonts w:asciiTheme="minorEastAsia" w:eastAsiaTheme="minorEastAsia" w:hAnsiTheme="minorEastAsia" w:cs="仿宋_GB2312" w:hint="eastAsia"/>
          <w:sz w:val="24"/>
        </w:rPr>
        <w:t>具体履约</w:t>
      </w:r>
      <w:r w:rsidR="00AB5BFF" w:rsidRPr="009A0593">
        <w:rPr>
          <w:rFonts w:ascii="宋体" w:hAnsi="宋体" w:hint="eastAsia"/>
          <w:sz w:val="24"/>
        </w:rPr>
        <w:lastRenderedPageBreak/>
        <w:t>保证金金额根据实际合同金额再行约定，</w:t>
      </w:r>
      <w:r w:rsidR="00AB5BFF" w:rsidRPr="009A0593">
        <w:rPr>
          <w:rFonts w:asciiTheme="minorEastAsia" w:eastAsiaTheme="minorEastAsia" w:hAnsiTheme="minorEastAsia" w:cs="仿宋_GB2312" w:hint="eastAsia"/>
          <w:sz w:val="24"/>
        </w:rPr>
        <w:t>履约保证金将在项目</w:t>
      </w:r>
      <w:r w:rsidR="007E04FD" w:rsidRPr="009A0593">
        <w:rPr>
          <w:rFonts w:asciiTheme="minorEastAsia" w:eastAsiaTheme="minorEastAsia" w:hAnsiTheme="minorEastAsia" w:cs="仿宋_GB2312" w:hint="eastAsia"/>
          <w:sz w:val="24"/>
        </w:rPr>
        <w:t>完成</w:t>
      </w:r>
      <w:r w:rsidR="00AB5BFF" w:rsidRPr="009A0593">
        <w:rPr>
          <w:rFonts w:asciiTheme="minorEastAsia" w:eastAsiaTheme="minorEastAsia" w:hAnsiTheme="minorEastAsia" w:cs="仿宋_GB2312" w:hint="eastAsia"/>
          <w:sz w:val="24"/>
        </w:rPr>
        <w:t>后10个工作日内予以</w:t>
      </w:r>
      <w:r w:rsidR="007E04FD" w:rsidRPr="009A0593">
        <w:rPr>
          <w:rFonts w:asciiTheme="minorEastAsia" w:eastAsiaTheme="minorEastAsia" w:hAnsiTheme="minorEastAsia" w:cs="仿宋_GB2312" w:hint="eastAsia"/>
          <w:sz w:val="24"/>
        </w:rPr>
        <w:t>无息</w:t>
      </w:r>
      <w:r w:rsidR="00AB5BFF" w:rsidRPr="009A0593">
        <w:rPr>
          <w:rFonts w:asciiTheme="minorEastAsia" w:eastAsiaTheme="minorEastAsia" w:hAnsiTheme="minorEastAsia" w:cs="仿宋_GB2312" w:hint="eastAsia"/>
          <w:sz w:val="24"/>
        </w:rPr>
        <w:t>退还。</w:t>
      </w:r>
    </w:p>
    <w:p w14:paraId="2134673C" w14:textId="19E2A959" w:rsidR="00E331F4" w:rsidRPr="00FC759E" w:rsidRDefault="00E331F4" w:rsidP="00E331F4">
      <w:pPr>
        <w:spacing w:line="360" w:lineRule="auto"/>
        <w:ind w:firstLineChars="200" w:firstLine="482"/>
        <w:rPr>
          <w:rFonts w:ascii="宋体" w:hAnsi="宋体"/>
          <w:sz w:val="24"/>
        </w:rPr>
      </w:pPr>
      <w:r w:rsidRPr="00FC759E">
        <w:rPr>
          <w:rFonts w:ascii="宋体" w:hAnsi="宋体" w:hint="eastAsia"/>
          <w:b/>
          <w:bCs/>
          <w:sz w:val="24"/>
        </w:rPr>
        <w:t>9</w:t>
      </w:r>
      <w:r w:rsidRPr="00FC759E">
        <w:rPr>
          <w:rFonts w:ascii="宋体" w:hAnsi="宋体"/>
          <w:sz w:val="24"/>
        </w:rPr>
        <w:t>.</w:t>
      </w:r>
      <w:r w:rsidRPr="00FC759E">
        <w:rPr>
          <w:rFonts w:ascii="宋体" w:hAnsi="宋体" w:hint="eastAsia"/>
          <w:sz w:val="24"/>
        </w:rPr>
        <w:t>本比选文件相关事项务请各</w:t>
      </w:r>
      <w:r w:rsidR="00917F34" w:rsidRPr="00FC759E">
        <w:rPr>
          <w:rFonts w:ascii="宋体" w:hAnsi="宋体" w:hint="eastAsia"/>
          <w:sz w:val="24"/>
        </w:rPr>
        <w:t>会计</w:t>
      </w:r>
      <w:r w:rsidRPr="00FC759E">
        <w:rPr>
          <w:rFonts w:ascii="宋体" w:hAnsi="宋体" w:hint="eastAsia"/>
          <w:sz w:val="24"/>
        </w:rPr>
        <w:t>师事务所严格保密，未尽事宜请与本公司联系，具体联系人及联系方式详见本部分第7点。</w:t>
      </w:r>
    </w:p>
    <w:p w14:paraId="72693525" w14:textId="77777777" w:rsidR="00E331F4" w:rsidRPr="00FC759E" w:rsidRDefault="00E331F4" w:rsidP="0047585D">
      <w:pPr>
        <w:spacing w:line="360" w:lineRule="auto"/>
        <w:ind w:firstLineChars="200" w:firstLine="482"/>
        <w:rPr>
          <w:rFonts w:ascii="宋体" w:hAnsi="宋体"/>
          <w:sz w:val="24"/>
        </w:rPr>
      </w:pPr>
      <w:r w:rsidRPr="00FC759E">
        <w:rPr>
          <w:rFonts w:ascii="宋体" w:hAnsi="宋体" w:hint="eastAsia"/>
          <w:b/>
          <w:bCs/>
          <w:sz w:val="24"/>
        </w:rPr>
        <w:t>1</w:t>
      </w:r>
      <w:r w:rsidRPr="00FC759E">
        <w:rPr>
          <w:rFonts w:ascii="宋体" w:hAnsi="宋体"/>
          <w:b/>
          <w:bCs/>
          <w:sz w:val="24"/>
        </w:rPr>
        <w:t>0</w:t>
      </w:r>
      <w:r w:rsidRPr="00FC759E">
        <w:rPr>
          <w:rFonts w:ascii="宋体" w:hAnsi="宋体"/>
          <w:sz w:val="24"/>
        </w:rPr>
        <w:t>.</w:t>
      </w:r>
      <w:r w:rsidRPr="00FC759E">
        <w:rPr>
          <w:rFonts w:ascii="宋体" w:hAnsi="宋体" w:hint="eastAsia"/>
          <w:sz w:val="24"/>
        </w:rPr>
        <w:t>比选文件发布公告的媒介：本次公开比选公告仅在福建片仔癀化妆品有限公司官网（www.pzhchina.com）上发布，其他任何媒介上转载的比选信息均为非法转载，均属无效，因轻信其他组织、个人或媒体提供的信息而造成损失的，本公司概不负责。</w:t>
      </w:r>
    </w:p>
    <w:p w14:paraId="4928D02A" w14:textId="77777777" w:rsidR="00E331F4" w:rsidRPr="00FC759E" w:rsidRDefault="00E331F4" w:rsidP="0047585D">
      <w:pPr>
        <w:spacing w:line="360" w:lineRule="auto"/>
        <w:ind w:firstLineChars="200" w:firstLine="482"/>
        <w:rPr>
          <w:rFonts w:ascii="宋体" w:hAnsi="宋体"/>
          <w:sz w:val="24"/>
        </w:rPr>
      </w:pPr>
      <w:r w:rsidRPr="00FC759E">
        <w:rPr>
          <w:rFonts w:ascii="宋体" w:hAnsi="宋体" w:hint="eastAsia"/>
          <w:b/>
          <w:bCs/>
          <w:sz w:val="24"/>
        </w:rPr>
        <w:t>1</w:t>
      </w:r>
      <w:r w:rsidRPr="00FC759E">
        <w:rPr>
          <w:rFonts w:ascii="宋体" w:hAnsi="宋体"/>
          <w:b/>
          <w:bCs/>
          <w:sz w:val="24"/>
        </w:rPr>
        <w:t>1</w:t>
      </w:r>
      <w:r w:rsidRPr="00FC759E">
        <w:rPr>
          <w:rFonts w:ascii="宋体" w:hAnsi="宋体"/>
          <w:sz w:val="24"/>
        </w:rPr>
        <w:t>.</w:t>
      </w:r>
      <w:r w:rsidRPr="00FC759E">
        <w:rPr>
          <w:rFonts w:ascii="宋体" w:hAnsi="宋体" w:hint="eastAsia"/>
          <w:sz w:val="24"/>
        </w:rPr>
        <w:t>本比选文件的最终解释权归本公司。</w:t>
      </w:r>
    </w:p>
    <w:p w14:paraId="3DC6C1AF" w14:textId="77777777" w:rsidR="00E331F4" w:rsidRPr="00FC759E" w:rsidRDefault="00E331F4" w:rsidP="0047585D">
      <w:pPr>
        <w:spacing w:before="100" w:beforeAutospacing="1" w:line="360" w:lineRule="auto"/>
        <w:rPr>
          <w:rFonts w:ascii="宋体" w:hAnsi="宋体"/>
          <w:b/>
          <w:bCs/>
          <w:sz w:val="24"/>
        </w:rPr>
      </w:pPr>
    </w:p>
    <w:p w14:paraId="58E87653" w14:textId="77777777" w:rsidR="00767B0B" w:rsidRPr="00FC759E" w:rsidRDefault="00767B0B" w:rsidP="0047585D">
      <w:pPr>
        <w:spacing w:line="360" w:lineRule="auto"/>
        <w:rPr>
          <w:rFonts w:ascii="宋体" w:hAnsi="宋体"/>
          <w:color w:val="000000"/>
          <w:sz w:val="24"/>
        </w:rPr>
      </w:pPr>
    </w:p>
    <w:p w14:paraId="4A8CE755" w14:textId="517DBB0D" w:rsidR="00C13BC1" w:rsidRPr="00FC759E" w:rsidRDefault="00C13BC1" w:rsidP="0047585D">
      <w:pPr>
        <w:spacing w:line="360" w:lineRule="auto"/>
        <w:rPr>
          <w:rFonts w:ascii="宋体" w:hAnsi="宋体"/>
          <w:color w:val="000000"/>
          <w:sz w:val="24"/>
        </w:rPr>
      </w:pPr>
      <w:r w:rsidRPr="00FC759E">
        <w:rPr>
          <w:rFonts w:ascii="宋体" w:hAnsi="宋体" w:hint="eastAsia"/>
          <w:color w:val="000000"/>
          <w:sz w:val="24"/>
        </w:rPr>
        <w:t>附件1</w:t>
      </w:r>
      <w:r w:rsidR="00DE27BB" w:rsidRPr="00FC759E">
        <w:rPr>
          <w:rFonts w:ascii="宋体" w:hAnsi="宋体" w:hint="eastAsia"/>
          <w:color w:val="000000"/>
          <w:sz w:val="24"/>
        </w:rPr>
        <w:t>：</w:t>
      </w:r>
      <w:r w:rsidRPr="00FC759E">
        <w:rPr>
          <w:rFonts w:ascii="宋体" w:hAnsi="宋体" w:hint="eastAsia"/>
          <w:color w:val="000000"/>
          <w:sz w:val="24"/>
        </w:rPr>
        <w:t>福建片仔癀化妆品有限公司“混合所有制改革、股份制改造及分拆上市项目”会计师事务所比选评</w:t>
      </w:r>
      <w:r w:rsidR="00645A0E" w:rsidRPr="00FC759E">
        <w:rPr>
          <w:rFonts w:ascii="宋体" w:hAnsi="宋体" w:hint="eastAsia"/>
          <w:color w:val="000000"/>
          <w:sz w:val="24"/>
        </w:rPr>
        <w:t>分</w:t>
      </w:r>
      <w:r w:rsidRPr="00FC759E">
        <w:rPr>
          <w:rFonts w:ascii="宋体" w:hAnsi="宋体" w:hint="eastAsia"/>
          <w:color w:val="000000"/>
          <w:sz w:val="24"/>
        </w:rPr>
        <w:t>表</w:t>
      </w:r>
    </w:p>
    <w:p w14:paraId="001997F9" w14:textId="77777777" w:rsidR="00C13BC1" w:rsidRPr="00FC759E" w:rsidRDefault="00C13BC1" w:rsidP="0047585D">
      <w:pPr>
        <w:spacing w:line="360" w:lineRule="auto"/>
        <w:rPr>
          <w:rFonts w:ascii="宋体" w:hAnsi="宋体"/>
          <w:color w:val="000000"/>
          <w:sz w:val="24"/>
        </w:rPr>
      </w:pPr>
      <w:r w:rsidRPr="00FC759E">
        <w:rPr>
          <w:rFonts w:ascii="宋体" w:hAnsi="宋体" w:hint="eastAsia"/>
          <w:color w:val="000000"/>
          <w:sz w:val="24"/>
        </w:rPr>
        <w:t>附件2：事务所基本情况</w:t>
      </w:r>
      <w:r w:rsidR="00DE27BB" w:rsidRPr="00FC759E">
        <w:rPr>
          <w:rFonts w:ascii="宋体" w:hAnsi="宋体" w:hint="eastAsia"/>
          <w:color w:val="000000"/>
          <w:sz w:val="24"/>
        </w:rPr>
        <w:t xml:space="preserve"> </w:t>
      </w:r>
      <w:r w:rsidR="00DE27BB" w:rsidRPr="00FC759E">
        <w:rPr>
          <w:rFonts w:ascii="宋体" w:hAnsi="宋体"/>
          <w:color w:val="000000"/>
          <w:sz w:val="24"/>
        </w:rPr>
        <w:t xml:space="preserve">  </w:t>
      </w:r>
    </w:p>
    <w:p w14:paraId="478DC4CD" w14:textId="5F89E3A7" w:rsidR="00C13BC1" w:rsidRPr="00FC759E" w:rsidRDefault="00C13BC1" w:rsidP="0047585D">
      <w:pPr>
        <w:spacing w:line="360" w:lineRule="auto"/>
        <w:rPr>
          <w:rFonts w:ascii="宋体" w:hAnsi="宋体"/>
          <w:color w:val="000000"/>
          <w:sz w:val="24"/>
        </w:rPr>
      </w:pPr>
      <w:r w:rsidRPr="00FC759E">
        <w:rPr>
          <w:rFonts w:ascii="宋体" w:hAnsi="宋体" w:hint="eastAsia"/>
          <w:color w:val="000000"/>
          <w:sz w:val="24"/>
        </w:rPr>
        <w:t>附件3：2018-2020年服务境内A股IPO成功过会情况</w:t>
      </w:r>
    </w:p>
    <w:p w14:paraId="431AC8B6" w14:textId="3C4365C5" w:rsidR="00C13BC1" w:rsidRPr="00FC759E" w:rsidRDefault="00C13BC1" w:rsidP="0047585D">
      <w:pPr>
        <w:spacing w:line="360" w:lineRule="auto"/>
        <w:rPr>
          <w:rFonts w:ascii="宋体" w:hAnsi="宋体"/>
          <w:color w:val="000000"/>
          <w:sz w:val="24"/>
        </w:rPr>
      </w:pPr>
      <w:r w:rsidRPr="00FC759E">
        <w:rPr>
          <w:rFonts w:ascii="宋体" w:hAnsi="宋体" w:hint="eastAsia"/>
          <w:color w:val="000000"/>
          <w:sz w:val="24"/>
        </w:rPr>
        <w:t>附件4：主要团队人员信息及审计项目情况</w:t>
      </w:r>
    </w:p>
    <w:p w14:paraId="70A3F987" w14:textId="27C82724" w:rsidR="00C13BC1" w:rsidRPr="00FC759E" w:rsidRDefault="00C13BC1" w:rsidP="0047585D">
      <w:pPr>
        <w:widowControl/>
        <w:spacing w:line="360" w:lineRule="auto"/>
        <w:jc w:val="left"/>
        <w:rPr>
          <w:rFonts w:ascii="宋体" w:hAnsi="宋体"/>
          <w:color w:val="000000"/>
          <w:sz w:val="24"/>
        </w:rPr>
      </w:pPr>
      <w:r w:rsidRPr="00FC759E">
        <w:rPr>
          <w:rFonts w:ascii="宋体" w:hAnsi="宋体" w:hint="eastAsia"/>
          <w:color w:val="000000"/>
          <w:sz w:val="24"/>
        </w:rPr>
        <w:t>附件5：</w:t>
      </w:r>
      <w:r w:rsidR="00BE628E" w:rsidRPr="00FC759E">
        <w:rPr>
          <w:rFonts w:ascii="宋体" w:hAnsi="宋体" w:hint="eastAsia"/>
          <w:color w:val="000000"/>
          <w:sz w:val="24"/>
        </w:rPr>
        <w:t>报价</w:t>
      </w:r>
      <w:r w:rsidR="0090458F" w:rsidRPr="00FC759E">
        <w:rPr>
          <w:rFonts w:ascii="宋体" w:hAnsi="宋体" w:hint="eastAsia"/>
          <w:color w:val="000000"/>
          <w:sz w:val="24"/>
        </w:rPr>
        <w:t>表</w:t>
      </w:r>
    </w:p>
    <w:p w14:paraId="3E2539AC" w14:textId="579598AE" w:rsidR="00C13BC1" w:rsidRPr="00FC759E" w:rsidRDefault="00C13BC1" w:rsidP="0047585D">
      <w:pPr>
        <w:spacing w:line="360" w:lineRule="auto"/>
        <w:rPr>
          <w:rFonts w:ascii="宋体" w:hAnsi="宋体"/>
          <w:color w:val="000000"/>
          <w:sz w:val="24"/>
        </w:rPr>
      </w:pPr>
      <w:r w:rsidRPr="00FC759E">
        <w:rPr>
          <w:rFonts w:ascii="宋体" w:hAnsi="宋体" w:hint="eastAsia"/>
          <w:color w:val="000000"/>
          <w:sz w:val="24"/>
        </w:rPr>
        <w:t>附件6：</w:t>
      </w:r>
      <w:r w:rsidR="00BE628E" w:rsidRPr="00FC759E">
        <w:rPr>
          <w:rFonts w:ascii="宋体" w:hAnsi="宋体" w:hint="eastAsia"/>
          <w:color w:val="000000"/>
          <w:sz w:val="24"/>
        </w:rPr>
        <w:t>附加增值服务承诺函</w:t>
      </w:r>
    </w:p>
    <w:p w14:paraId="78D165E5" w14:textId="48D4754B" w:rsidR="00C13BC1" w:rsidRPr="00FC759E" w:rsidRDefault="00C13BC1" w:rsidP="0047585D">
      <w:pPr>
        <w:spacing w:line="360" w:lineRule="auto"/>
        <w:rPr>
          <w:rFonts w:ascii="宋体" w:hAnsi="宋体"/>
          <w:color w:val="000000"/>
          <w:sz w:val="24"/>
        </w:rPr>
      </w:pPr>
      <w:r w:rsidRPr="00FC759E">
        <w:rPr>
          <w:rFonts w:ascii="宋体" w:hAnsi="宋体" w:hint="eastAsia"/>
          <w:color w:val="000000"/>
          <w:sz w:val="24"/>
        </w:rPr>
        <w:t>附件7：</w:t>
      </w:r>
      <w:r w:rsidR="00BE628E" w:rsidRPr="00FC759E">
        <w:rPr>
          <w:rFonts w:ascii="宋体" w:hAnsi="宋体" w:hint="eastAsia"/>
          <w:color w:val="000000"/>
          <w:sz w:val="24"/>
        </w:rPr>
        <w:t>审计服务承诺函</w:t>
      </w:r>
    </w:p>
    <w:p w14:paraId="5B656A69" w14:textId="2491BAEE" w:rsidR="00BE628E" w:rsidRPr="00FC759E" w:rsidRDefault="00C13BC1" w:rsidP="0047585D">
      <w:pPr>
        <w:pStyle w:val="ad"/>
        <w:spacing w:before="0" w:beforeAutospacing="0" w:after="0" w:afterAutospacing="0" w:line="360" w:lineRule="auto"/>
        <w:rPr>
          <w:color w:val="000000"/>
          <w:kern w:val="2"/>
        </w:rPr>
      </w:pPr>
      <w:r w:rsidRPr="00FC759E">
        <w:rPr>
          <w:rFonts w:hint="eastAsia"/>
          <w:color w:val="000000"/>
          <w:kern w:val="2"/>
        </w:rPr>
        <w:t>附件8：</w:t>
      </w:r>
      <w:r w:rsidR="00BE628E" w:rsidRPr="00FC759E">
        <w:rPr>
          <w:rFonts w:hint="eastAsia"/>
          <w:color w:val="000000"/>
          <w:kern w:val="2"/>
        </w:rPr>
        <w:t>授权委托书</w:t>
      </w:r>
    </w:p>
    <w:p w14:paraId="463CB909" w14:textId="5CB030A2" w:rsidR="009D549D" w:rsidRPr="00FC759E" w:rsidRDefault="009D549D" w:rsidP="0047585D">
      <w:pPr>
        <w:spacing w:line="360" w:lineRule="auto"/>
        <w:rPr>
          <w:rFonts w:ascii="宋体" w:hAnsi="宋体"/>
          <w:color w:val="000000"/>
          <w:sz w:val="24"/>
        </w:rPr>
      </w:pPr>
    </w:p>
    <w:p w14:paraId="22935DC5" w14:textId="77777777" w:rsidR="009D549D" w:rsidRPr="00FC759E" w:rsidRDefault="00DE27BB" w:rsidP="0047585D">
      <w:pPr>
        <w:spacing w:line="360" w:lineRule="auto"/>
        <w:rPr>
          <w:rFonts w:ascii="宋体" w:hAnsi="宋体"/>
          <w:color w:val="000000"/>
          <w:sz w:val="24"/>
        </w:rPr>
        <w:sectPr w:rsidR="009D549D" w:rsidRPr="00FC759E">
          <w:footerReference w:type="default" r:id="rId9"/>
          <w:pgSz w:w="11906" w:h="16838"/>
          <w:pgMar w:top="1327" w:right="1800" w:bottom="1327" w:left="1800" w:header="851" w:footer="992" w:gutter="0"/>
          <w:cols w:space="720"/>
          <w:docGrid w:type="linesAndChars" w:linePitch="312"/>
        </w:sectPr>
      </w:pPr>
      <w:r w:rsidRPr="00FC759E">
        <w:rPr>
          <w:rFonts w:ascii="宋体" w:hAnsi="宋体" w:hint="eastAsia"/>
          <w:color w:val="000000"/>
          <w:sz w:val="24"/>
        </w:rPr>
        <w:t xml:space="preserve"> </w:t>
      </w:r>
      <w:r w:rsidRPr="00FC759E">
        <w:rPr>
          <w:rFonts w:ascii="宋体" w:hAnsi="宋体"/>
          <w:color w:val="000000"/>
          <w:sz w:val="24"/>
        </w:rPr>
        <w:t xml:space="preserve">  </w:t>
      </w:r>
    </w:p>
    <w:p w14:paraId="0A811DB2" w14:textId="56AC897A" w:rsidR="009D549D" w:rsidRPr="00FC759E" w:rsidRDefault="00DE27BB" w:rsidP="0047585D">
      <w:pPr>
        <w:spacing w:line="360" w:lineRule="auto"/>
        <w:rPr>
          <w:rFonts w:ascii="宋体" w:hAnsi="宋体"/>
          <w:color w:val="000000"/>
          <w:sz w:val="24"/>
        </w:rPr>
      </w:pPr>
      <w:r w:rsidRPr="00FC759E">
        <w:rPr>
          <w:rFonts w:ascii="宋体" w:hAnsi="宋体" w:hint="eastAsia"/>
          <w:color w:val="000000"/>
          <w:sz w:val="24"/>
        </w:rPr>
        <w:lastRenderedPageBreak/>
        <w:t>附件1：</w:t>
      </w:r>
      <w:bookmarkStart w:id="1" w:name="_Hlk28684504"/>
      <w:r w:rsidRPr="00FC759E">
        <w:rPr>
          <w:rFonts w:ascii="宋体" w:hAnsi="宋体" w:hint="eastAsia"/>
          <w:color w:val="000000"/>
          <w:sz w:val="24"/>
        </w:rPr>
        <w:t>福建片仔癀化妆品有限公司“混合所有制改革、股份制改造及分拆上市项目”会计师事务所比选评</w:t>
      </w:r>
      <w:r w:rsidR="00DF65C3" w:rsidRPr="00FC759E">
        <w:rPr>
          <w:rFonts w:ascii="宋体" w:hAnsi="宋体" w:hint="eastAsia"/>
          <w:color w:val="000000"/>
          <w:sz w:val="24"/>
        </w:rPr>
        <w:t>分</w:t>
      </w:r>
      <w:r w:rsidRPr="00FC759E">
        <w:rPr>
          <w:rFonts w:ascii="宋体" w:hAnsi="宋体" w:hint="eastAsia"/>
          <w:color w:val="000000"/>
          <w:sz w:val="24"/>
        </w:rPr>
        <w:t>表</w:t>
      </w:r>
    </w:p>
    <w:tbl>
      <w:tblPr>
        <w:tblW w:w="5000" w:type="pct"/>
        <w:tblLook w:val="04A0" w:firstRow="1" w:lastRow="0" w:firstColumn="1" w:lastColumn="0" w:noHBand="0" w:noVBand="1"/>
      </w:tblPr>
      <w:tblGrid>
        <w:gridCol w:w="498"/>
        <w:gridCol w:w="446"/>
        <w:gridCol w:w="7032"/>
        <w:gridCol w:w="546"/>
      </w:tblGrid>
      <w:tr w:rsidR="009D549D" w:rsidRPr="00FC759E" w14:paraId="5E2B5DAA" w14:textId="77777777" w:rsidTr="00B33B9E">
        <w:trPr>
          <w:trHeight w:val="585"/>
          <w:tblHead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bookmarkEnd w:id="1"/>
          <w:p w14:paraId="165CE1F3" w14:textId="77777777" w:rsidR="009D549D" w:rsidRPr="00FC759E" w:rsidRDefault="00DE27BB">
            <w:pPr>
              <w:widowControl/>
              <w:jc w:val="center"/>
              <w:rPr>
                <w:rFonts w:ascii="宋体" w:hAnsi="宋体" w:cs="宋体"/>
                <w:b/>
                <w:bCs/>
                <w:kern w:val="0"/>
                <w:sz w:val="22"/>
                <w:szCs w:val="22"/>
              </w:rPr>
            </w:pPr>
            <w:r w:rsidRPr="00FC759E">
              <w:rPr>
                <w:rFonts w:ascii="宋体" w:hAnsi="宋体" w:cs="宋体" w:hint="eastAsia"/>
                <w:b/>
                <w:bCs/>
                <w:kern w:val="0"/>
                <w:sz w:val="22"/>
                <w:szCs w:val="22"/>
              </w:rPr>
              <w:t>项目</w:t>
            </w:r>
          </w:p>
        </w:tc>
        <w:tc>
          <w:tcPr>
            <w:tcW w:w="269" w:type="pct"/>
            <w:tcBorders>
              <w:top w:val="single" w:sz="4" w:space="0" w:color="auto"/>
              <w:left w:val="nil"/>
              <w:bottom w:val="single" w:sz="4" w:space="0" w:color="auto"/>
              <w:right w:val="single" w:sz="4" w:space="0" w:color="auto"/>
            </w:tcBorders>
            <w:shd w:val="clear" w:color="auto" w:fill="auto"/>
            <w:vAlign w:val="center"/>
          </w:tcPr>
          <w:p w14:paraId="0454E82B" w14:textId="77777777" w:rsidR="009D549D" w:rsidRPr="00FC759E" w:rsidRDefault="00DE27BB">
            <w:pPr>
              <w:widowControl/>
              <w:jc w:val="center"/>
              <w:rPr>
                <w:rFonts w:ascii="宋体" w:hAnsi="宋体" w:cs="宋体"/>
                <w:b/>
                <w:bCs/>
                <w:kern w:val="0"/>
                <w:sz w:val="22"/>
                <w:szCs w:val="22"/>
              </w:rPr>
            </w:pPr>
            <w:r w:rsidRPr="00FC759E">
              <w:rPr>
                <w:rFonts w:ascii="宋体" w:hAnsi="宋体" w:cs="宋体" w:hint="eastAsia"/>
                <w:b/>
                <w:bCs/>
                <w:kern w:val="0"/>
                <w:sz w:val="22"/>
                <w:szCs w:val="22"/>
              </w:rPr>
              <w:t>序号</w:t>
            </w:r>
          </w:p>
        </w:tc>
        <w:tc>
          <w:tcPr>
            <w:tcW w:w="4132" w:type="pct"/>
            <w:tcBorders>
              <w:top w:val="single" w:sz="4" w:space="0" w:color="auto"/>
              <w:left w:val="nil"/>
              <w:bottom w:val="single" w:sz="4" w:space="0" w:color="auto"/>
              <w:right w:val="single" w:sz="4" w:space="0" w:color="auto"/>
            </w:tcBorders>
            <w:shd w:val="clear" w:color="auto" w:fill="auto"/>
            <w:vAlign w:val="center"/>
          </w:tcPr>
          <w:p w14:paraId="485B78A3" w14:textId="77777777" w:rsidR="009D549D" w:rsidRPr="00FC759E" w:rsidRDefault="00DE27BB">
            <w:pPr>
              <w:widowControl/>
              <w:jc w:val="center"/>
              <w:rPr>
                <w:rFonts w:ascii="宋体" w:hAnsi="宋体" w:cs="宋体"/>
                <w:b/>
                <w:bCs/>
                <w:kern w:val="0"/>
                <w:sz w:val="22"/>
                <w:szCs w:val="22"/>
              </w:rPr>
            </w:pPr>
            <w:r w:rsidRPr="00FC759E">
              <w:rPr>
                <w:rFonts w:ascii="宋体" w:hAnsi="宋体" w:cs="宋体" w:hint="eastAsia"/>
                <w:b/>
                <w:bCs/>
                <w:kern w:val="0"/>
                <w:sz w:val="22"/>
                <w:szCs w:val="22"/>
              </w:rPr>
              <w:t>评分细则</w:t>
            </w:r>
          </w:p>
        </w:tc>
        <w:tc>
          <w:tcPr>
            <w:tcW w:w="299" w:type="pct"/>
            <w:tcBorders>
              <w:top w:val="single" w:sz="4" w:space="0" w:color="auto"/>
              <w:left w:val="nil"/>
              <w:bottom w:val="nil"/>
              <w:right w:val="single" w:sz="4" w:space="0" w:color="auto"/>
            </w:tcBorders>
            <w:shd w:val="clear" w:color="auto" w:fill="auto"/>
            <w:vAlign w:val="center"/>
          </w:tcPr>
          <w:p w14:paraId="782FD5D6" w14:textId="77777777" w:rsidR="009D549D" w:rsidRPr="00FC759E" w:rsidRDefault="00DE27BB">
            <w:pPr>
              <w:widowControl/>
              <w:jc w:val="center"/>
              <w:rPr>
                <w:rFonts w:ascii="宋体" w:hAnsi="宋体" w:cs="宋体"/>
                <w:b/>
                <w:bCs/>
                <w:kern w:val="0"/>
                <w:sz w:val="22"/>
                <w:szCs w:val="22"/>
              </w:rPr>
            </w:pPr>
            <w:r w:rsidRPr="00FC759E">
              <w:rPr>
                <w:rFonts w:ascii="宋体" w:hAnsi="宋体" w:cs="宋体" w:hint="eastAsia"/>
                <w:b/>
                <w:bCs/>
                <w:kern w:val="0"/>
                <w:sz w:val="22"/>
                <w:szCs w:val="22"/>
              </w:rPr>
              <w:t>分值</w:t>
            </w:r>
          </w:p>
        </w:tc>
      </w:tr>
      <w:tr w:rsidR="009D549D" w:rsidRPr="00FC759E" w14:paraId="3BA9C35F" w14:textId="77777777" w:rsidTr="00B33B9E">
        <w:trPr>
          <w:trHeight w:val="1120"/>
        </w:trPr>
        <w:tc>
          <w:tcPr>
            <w:tcW w:w="299" w:type="pct"/>
            <w:vMerge w:val="restart"/>
            <w:tcBorders>
              <w:top w:val="nil"/>
              <w:left w:val="single" w:sz="4" w:space="0" w:color="auto"/>
              <w:right w:val="single" w:sz="4" w:space="0" w:color="auto"/>
            </w:tcBorders>
            <w:shd w:val="clear" w:color="auto" w:fill="auto"/>
            <w:vAlign w:val="center"/>
          </w:tcPr>
          <w:p w14:paraId="40B52464" w14:textId="77777777" w:rsidR="009D549D" w:rsidRPr="00FC759E" w:rsidRDefault="00DE27BB">
            <w:pPr>
              <w:widowControl/>
              <w:jc w:val="center"/>
              <w:rPr>
                <w:rFonts w:ascii="宋体" w:hAnsi="宋体" w:cs="宋体"/>
                <w:kern w:val="0"/>
                <w:sz w:val="22"/>
                <w:szCs w:val="22"/>
              </w:rPr>
            </w:pPr>
            <w:r w:rsidRPr="00FC759E">
              <w:rPr>
                <w:rFonts w:ascii="宋体" w:hAnsi="宋体" w:cs="宋体" w:hint="eastAsia"/>
                <w:kern w:val="0"/>
                <w:sz w:val="18"/>
                <w:szCs w:val="18"/>
              </w:rPr>
              <w:t>参选机构信息</w:t>
            </w:r>
          </w:p>
        </w:tc>
        <w:tc>
          <w:tcPr>
            <w:tcW w:w="269" w:type="pct"/>
            <w:tcBorders>
              <w:top w:val="nil"/>
              <w:left w:val="nil"/>
              <w:bottom w:val="single" w:sz="4" w:space="0" w:color="auto"/>
              <w:right w:val="single" w:sz="4" w:space="0" w:color="auto"/>
            </w:tcBorders>
            <w:shd w:val="clear" w:color="auto" w:fill="auto"/>
            <w:vAlign w:val="center"/>
          </w:tcPr>
          <w:p w14:paraId="0041DDCF" w14:textId="77777777" w:rsidR="009D549D" w:rsidRPr="00FC759E" w:rsidRDefault="00DE27BB">
            <w:pPr>
              <w:widowControl/>
              <w:jc w:val="center"/>
              <w:rPr>
                <w:rFonts w:ascii="宋体" w:hAnsi="宋体" w:cs="宋体"/>
                <w:kern w:val="0"/>
                <w:sz w:val="22"/>
                <w:szCs w:val="22"/>
              </w:rPr>
            </w:pPr>
            <w:r w:rsidRPr="00FC759E">
              <w:rPr>
                <w:rFonts w:ascii="宋体" w:hAnsi="宋体" w:cs="宋体" w:hint="eastAsia"/>
                <w:kern w:val="0"/>
                <w:sz w:val="22"/>
                <w:szCs w:val="22"/>
              </w:rPr>
              <w:t xml:space="preserve">1 </w:t>
            </w:r>
          </w:p>
        </w:tc>
        <w:tc>
          <w:tcPr>
            <w:tcW w:w="4132" w:type="pct"/>
            <w:tcBorders>
              <w:top w:val="nil"/>
              <w:left w:val="nil"/>
              <w:bottom w:val="single" w:sz="4" w:space="0" w:color="auto"/>
              <w:right w:val="single" w:sz="4" w:space="0" w:color="auto"/>
            </w:tcBorders>
            <w:shd w:val="clear" w:color="auto" w:fill="auto"/>
            <w:vAlign w:val="center"/>
          </w:tcPr>
          <w:p w14:paraId="79E6FAA1" w14:textId="1FAF2004" w:rsidR="009D549D" w:rsidRPr="00FC759E" w:rsidRDefault="00DE27BB">
            <w:pPr>
              <w:widowControl/>
              <w:rPr>
                <w:rFonts w:ascii="宋体" w:hAnsi="宋体" w:cs="宋体"/>
                <w:kern w:val="0"/>
                <w:sz w:val="20"/>
                <w:szCs w:val="20"/>
              </w:rPr>
            </w:pPr>
            <w:r w:rsidRPr="00FC759E">
              <w:rPr>
                <w:rFonts w:ascii="宋体" w:hAnsi="宋体" w:cs="宋体" w:hint="eastAsia"/>
                <w:kern w:val="0"/>
                <w:sz w:val="20"/>
                <w:szCs w:val="20"/>
              </w:rPr>
              <w:t>符合福建省财政厅、福建省发展和改革委员会、福建省人民政府国有资产监督管理委员会《关于进一步扶持我省具有证券期货从业资格会计师事务所发展的若干意见》（闽财会[2012]18号）文件规定，且</w:t>
            </w:r>
            <w:r w:rsidR="001A578B" w:rsidRPr="00FC759E">
              <w:rPr>
                <w:rFonts w:ascii="宋体" w:hAnsi="宋体" w:cs="宋体" w:hint="eastAsia"/>
                <w:kern w:val="0"/>
                <w:sz w:val="20"/>
                <w:szCs w:val="20"/>
              </w:rPr>
              <w:t>参选人</w:t>
            </w:r>
            <w:r w:rsidRPr="00FC759E">
              <w:rPr>
                <w:rFonts w:ascii="宋体" w:hAnsi="宋体" w:cs="宋体" w:hint="eastAsia"/>
                <w:kern w:val="0"/>
                <w:sz w:val="20"/>
                <w:szCs w:val="20"/>
              </w:rPr>
              <w:t>总部注册地址位于福建省内的，得5分；位于福建省外的，得2分。</w:t>
            </w:r>
          </w:p>
        </w:tc>
        <w:tc>
          <w:tcPr>
            <w:tcW w:w="299" w:type="pct"/>
            <w:tcBorders>
              <w:top w:val="single" w:sz="4" w:space="0" w:color="auto"/>
              <w:left w:val="nil"/>
              <w:bottom w:val="single" w:sz="4" w:space="0" w:color="auto"/>
              <w:right w:val="single" w:sz="4" w:space="0" w:color="auto"/>
            </w:tcBorders>
            <w:shd w:val="clear" w:color="auto" w:fill="auto"/>
            <w:vAlign w:val="center"/>
          </w:tcPr>
          <w:p w14:paraId="2D29E7AE" w14:textId="77777777" w:rsidR="009D549D" w:rsidRPr="00FC759E" w:rsidRDefault="00DE27BB">
            <w:pPr>
              <w:widowControl/>
              <w:jc w:val="center"/>
              <w:rPr>
                <w:rFonts w:ascii="宋体" w:hAnsi="宋体" w:cs="宋体"/>
                <w:kern w:val="0"/>
                <w:sz w:val="20"/>
                <w:szCs w:val="20"/>
              </w:rPr>
            </w:pPr>
            <w:r w:rsidRPr="00FC759E">
              <w:rPr>
                <w:rFonts w:ascii="宋体" w:hAnsi="宋体" w:cs="宋体" w:hint="eastAsia"/>
                <w:kern w:val="0"/>
                <w:sz w:val="20"/>
                <w:szCs w:val="20"/>
              </w:rPr>
              <w:t>5</w:t>
            </w:r>
          </w:p>
        </w:tc>
      </w:tr>
      <w:tr w:rsidR="009D549D" w:rsidRPr="00FC759E" w14:paraId="5A1ECCC0" w14:textId="77777777" w:rsidTr="00B33B9E">
        <w:trPr>
          <w:trHeight w:val="560"/>
        </w:trPr>
        <w:tc>
          <w:tcPr>
            <w:tcW w:w="299" w:type="pct"/>
            <w:vMerge/>
            <w:tcBorders>
              <w:left w:val="single" w:sz="4" w:space="0" w:color="auto"/>
              <w:right w:val="single" w:sz="4" w:space="0" w:color="auto"/>
            </w:tcBorders>
            <w:vAlign w:val="center"/>
          </w:tcPr>
          <w:p w14:paraId="7AB8E016" w14:textId="77777777" w:rsidR="009D549D" w:rsidRPr="00FC759E" w:rsidRDefault="009D549D">
            <w:pPr>
              <w:widowControl/>
              <w:jc w:val="left"/>
              <w:rPr>
                <w:rFonts w:ascii="宋体" w:hAnsi="宋体" w:cs="宋体"/>
                <w:kern w:val="0"/>
                <w:sz w:val="22"/>
                <w:szCs w:val="22"/>
              </w:rPr>
            </w:pPr>
          </w:p>
        </w:tc>
        <w:tc>
          <w:tcPr>
            <w:tcW w:w="269" w:type="pct"/>
            <w:tcBorders>
              <w:top w:val="nil"/>
              <w:left w:val="nil"/>
              <w:bottom w:val="single" w:sz="4" w:space="0" w:color="auto"/>
              <w:right w:val="single" w:sz="4" w:space="0" w:color="auto"/>
            </w:tcBorders>
            <w:shd w:val="clear" w:color="auto" w:fill="auto"/>
            <w:vAlign w:val="center"/>
          </w:tcPr>
          <w:p w14:paraId="21799E43" w14:textId="77777777" w:rsidR="009D549D" w:rsidRPr="00FC759E" w:rsidRDefault="00DE27BB">
            <w:pPr>
              <w:widowControl/>
              <w:jc w:val="center"/>
              <w:rPr>
                <w:rFonts w:ascii="宋体" w:hAnsi="宋体" w:cs="宋体"/>
                <w:kern w:val="0"/>
                <w:sz w:val="22"/>
                <w:szCs w:val="22"/>
              </w:rPr>
            </w:pPr>
            <w:r w:rsidRPr="00FC759E">
              <w:rPr>
                <w:rFonts w:ascii="宋体" w:hAnsi="宋体" w:cs="宋体" w:hint="eastAsia"/>
                <w:kern w:val="0"/>
                <w:sz w:val="22"/>
                <w:szCs w:val="22"/>
              </w:rPr>
              <w:t xml:space="preserve">2 </w:t>
            </w:r>
          </w:p>
        </w:tc>
        <w:tc>
          <w:tcPr>
            <w:tcW w:w="4132" w:type="pct"/>
            <w:tcBorders>
              <w:top w:val="nil"/>
              <w:left w:val="nil"/>
              <w:bottom w:val="single" w:sz="4" w:space="0" w:color="auto"/>
              <w:right w:val="single" w:sz="4" w:space="0" w:color="auto"/>
            </w:tcBorders>
            <w:shd w:val="clear" w:color="auto" w:fill="auto"/>
            <w:vAlign w:val="center"/>
          </w:tcPr>
          <w:p w14:paraId="51B923F7" w14:textId="77777777" w:rsidR="009D549D" w:rsidRPr="00FC759E" w:rsidRDefault="00DE27BB">
            <w:pPr>
              <w:widowControl/>
              <w:rPr>
                <w:rFonts w:ascii="宋体" w:hAnsi="宋体" w:cs="宋体"/>
                <w:kern w:val="0"/>
                <w:sz w:val="20"/>
                <w:szCs w:val="20"/>
              </w:rPr>
            </w:pPr>
            <w:r w:rsidRPr="00FC759E">
              <w:rPr>
                <w:rFonts w:ascii="宋体" w:hAnsi="宋体" w:cs="宋体" w:hint="eastAsia"/>
                <w:kern w:val="0"/>
                <w:sz w:val="20"/>
                <w:szCs w:val="20"/>
              </w:rPr>
              <w:t>在近三年福建省注册会计师协会综合评价排名（2</w:t>
            </w:r>
            <w:r w:rsidRPr="00FC759E">
              <w:rPr>
                <w:rFonts w:ascii="宋体" w:hAnsi="宋体" w:cs="宋体"/>
                <w:kern w:val="0"/>
                <w:sz w:val="20"/>
                <w:szCs w:val="20"/>
              </w:rPr>
              <w:t>019</w:t>
            </w:r>
            <w:r w:rsidRPr="00FC759E">
              <w:rPr>
                <w:rFonts w:ascii="宋体" w:hAnsi="宋体" w:cs="宋体" w:hint="eastAsia"/>
                <w:kern w:val="0"/>
                <w:sz w:val="20"/>
                <w:szCs w:val="20"/>
              </w:rPr>
              <w:t>年-202</w:t>
            </w:r>
            <w:r w:rsidRPr="00FC759E">
              <w:rPr>
                <w:rFonts w:ascii="宋体" w:hAnsi="宋体" w:cs="宋体"/>
                <w:kern w:val="0"/>
                <w:sz w:val="20"/>
                <w:szCs w:val="20"/>
              </w:rPr>
              <w:t>1</w:t>
            </w:r>
            <w:r w:rsidRPr="00FC759E">
              <w:rPr>
                <w:rFonts w:ascii="宋体" w:hAnsi="宋体" w:cs="宋体" w:hint="eastAsia"/>
                <w:kern w:val="0"/>
                <w:sz w:val="20"/>
                <w:szCs w:val="20"/>
              </w:rPr>
              <w:t>年）中，连续三年排名在前三名得6分，此外在福建省注册会计师协会综合评价排名（2</w:t>
            </w:r>
            <w:r w:rsidRPr="00FC759E">
              <w:rPr>
                <w:rFonts w:ascii="宋体" w:hAnsi="宋体" w:cs="宋体"/>
                <w:kern w:val="0"/>
                <w:sz w:val="20"/>
                <w:szCs w:val="20"/>
              </w:rPr>
              <w:t>021</w:t>
            </w:r>
            <w:r w:rsidRPr="00FC759E">
              <w:rPr>
                <w:rFonts w:ascii="宋体" w:hAnsi="宋体" w:cs="宋体" w:hint="eastAsia"/>
                <w:kern w:val="0"/>
                <w:sz w:val="20"/>
                <w:szCs w:val="20"/>
              </w:rPr>
              <w:t>年）综合评价排名前三名，另得</w:t>
            </w:r>
            <w:r w:rsidRPr="00FC759E">
              <w:rPr>
                <w:rFonts w:ascii="宋体" w:hAnsi="宋体" w:cs="宋体"/>
                <w:kern w:val="0"/>
                <w:sz w:val="20"/>
                <w:szCs w:val="20"/>
              </w:rPr>
              <w:t>3</w:t>
            </w:r>
            <w:r w:rsidRPr="00FC759E">
              <w:rPr>
                <w:rFonts w:ascii="宋体" w:hAnsi="宋体" w:cs="宋体" w:hint="eastAsia"/>
                <w:kern w:val="0"/>
                <w:sz w:val="20"/>
                <w:szCs w:val="20"/>
              </w:rPr>
              <w:t>分，综合评价4-</w:t>
            </w:r>
            <w:r w:rsidRPr="00FC759E">
              <w:rPr>
                <w:rFonts w:ascii="宋体" w:hAnsi="宋体" w:cs="宋体"/>
                <w:kern w:val="0"/>
                <w:sz w:val="20"/>
                <w:szCs w:val="20"/>
              </w:rPr>
              <w:t>10</w:t>
            </w:r>
            <w:r w:rsidRPr="00FC759E">
              <w:rPr>
                <w:rFonts w:ascii="宋体" w:hAnsi="宋体" w:cs="宋体" w:hint="eastAsia"/>
                <w:kern w:val="0"/>
                <w:sz w:val="20"/>
                <w:szCs w:val="20"/>
              </w:rPr>
              <w:t>名得2分，综合评价1</w:t>
            </w:r>
            <w:r w:rsidRPr="00FC759E">
              <w:rPr>
                <w:rFonts w:ascii="宋体" w:hAnsi="宋体" w:cs="宋体"/>
                <w:kern w:val="0"/>
                <w:sz w:val="20"/>
                <w:szCs w:val="20"/>
              </w:rPr>
              <w:t>1</w:t>
            </w:r>
            <w:r w:rsidRPr="00FC759E">
              <w:rPr>
                <w:rFonts w:ascii="宋体" w:hAnsi="宋体" w:cs="宋体" w:hint="eastAsia"/>
                <w:kern w:val="0"/>
                <w:sz w:val="20"/>
                <w:szCs w:val="20"/>
              </w:rPr>
              <w:t>-</w:t>
            </w:r>
            <w:r w:rsidRPr="00FC759E">
              <w:rPr>
                <w:rFonts w:ascii="宋体" w:hAnsi="宋体" w:cs="宋体"/>
                <w:kern w:val="0"/>
                <w:sz w:val="20"/>
                <w:szCs w:val="20"/>
              </w:rPr>
              <w:t>50</w:t>
            </w:r>
            <w:r w:rsidRPr="00FC759E">
              <w:rPr>
                <w:rFonts w:ascii="宋体" w:hAnsi="宋体" w:cs="宋体" w:hint="eastAsia"/>
                <w:kern w:val="0"/>
                <w:sz w:val="20"/>
                <w:szCs w:val="20"/>
              </w:rPr>
              <w:t>名得1分，本项目最多</w:t>
            </w:r>
            <w:r w:rsidRPr="00FC759E">
              <w:rPr>
                <w:rFonts w:ascii="宋体" w:hAnsi="宋体" w:cs="宋体"/>
                <w:kern w:val="0"/>
                <w:sz w:val="20"/>
                <w:szCs w:val="20"/>
              </w:rPr>
              <w:t>9</w:t>
            </w:r>
            <w:r w:rsidRPr="00FC759E">
              <w:rPr>
                <w:rFonts w:ascii="宋体" w:hAnsi="宋体" w:cs="宋体" w:hint="eastAsia"/>
                <w:kern w:val="0"/>
                <w:sz w:val="20"/>
                <w:szCs w:val="20"/>
              </w:rPr>
              <w:t>分。需提供福建省注册会计师协会官方网站截图。</w:t>
            </w:r>
          </w:p>
        </w:tc>
        <w:tc>
          <w:tcPr>
            <w:tcW w:w="299" w:type="pct"/>
            <w:tcBorders>
              <w:top w:val="nil"/>
              <w:left w:val="nil"/>
              <w:bottom w:val="single" w:sz="4" w:space="0" w:color="auto"/>
              <w:right w:val="single" w:sz="4" w:space="0" w:color="auto"/>
            </w:tcBorders>
            <w:shd w:val="clear" w:color="auto" w:fill="auto"/>
            <w:vAlign w:val="center"/>
          </w:tcPr>
          <w:p w14:paraId="46A59A57" w14:textId="77777777" w:rsidR="009D549D" w:rsidRPr="00FC759E" w:rsidRDefault="00DE27BB">
            <w:pPr>
              <w:widowControl/>
              <w:jc w:val="center"/>
              <w:rPr>
                <w:rFonts w:ascii="宋体" w:hAnsi="宋体" w:cs="宋体"/>
                <w:kern w:val="0"/>
                <w:sz w:val="20"/>
                <w:szCs w:val="20"/>
              </w:rPr>
            </w:pPr>
            <w:r w:rsidRPr="00FC759E">
              <w:rPr>
                <w:rFonts w:ascii="宋体" w:hAnsi="宋体" w:cs="宋体"/>
                <w:kern w:val="0"/>
                <w:sz w:val="20"/>
                <w:szCs w:val="20"/>
              </w:rPr>
              <w:t>9</w:t>
            </w:r>
          </w:p>
        </w:tc>
      </w:tr>
      <w:tr w:rsidR="009D549D" w:rsidRPr="00FC759E" w14:paraId="27CCF679" w14:textId="77777777" w:rsidTr="00B33B9E">
        <w:trPr>
          <w:trHeight w:val="900"/>
        </w:trPr>
        <w:tc>
          <w:tcPr>
            <w:tcW w:w="299" w:type="pct"/>
            <w:vMerge/>
            <w:tcBorders>
              <w:left w:val="single" w:sz="4" w:space="0" w:color="auto"/>
              <w:right w:val="single" w:sz="4" w:space="0" w:color="auto"/>
            </w:tcBorders>
            <w:vAlign w:val="center"/>
          </w:tcPr>
          <w:p w14:paraId="6AA1D716" w14:textId="77777777" w:rsidR="009D549D" w:rsidRPr="00FC759E" w:rsidRDefault="009D549D">
            <w:pPr>
              <w:widowControl/>
              <w:jc w:val="left"/>
              <w:rPr>
                <w:rFonts w:ascii="宋体" w:hAnsi="宋体" w:cs="宋体"/>
                <w:kern w:val="0"/>
                <w:sz w:val="22"/>
                <w:szCs w:val="22"/>
              </w:rPr>
            </w:pPr>
          </w:p>
        </w:tc>
        <w:tc>
          <w:tcPr>
            <w:tcW w:w="269" w:type="pct"/>
            <w:tcBorders>
              <w:top w:val="nil"/>
              <w:left w:val="nil"/>
              <w:bottom w:val="single" w:sz="4" w:space="0" w:color="auto"/>
              <w:right w:val="single" w:sz="4" w:space="0" w:color="auto"/>
            </w:tcBorders>
            <w:shd w:val="clear" w:color="auto" w:fill="auto"/>
            <w:vAlign w:val="center"/>
          </w:tcPr>
          <w:p w14:paraId="5DC55210" w14:textId="77777777" w:rsidR="009D549D" w:rsidRPr="00FC759E" w:rsidRDefault="00DE27BB">
            <w:pPr>
              <w:widowControl/>
              <w:jc w:val="center"/>
              <w:rPr>
                <w:rFonts w:ascii="宋体" w:hAnsi="宋体" w:cs="宋体"/>
                <w:kern w:val="0"/>
                <w:sz w:val="22"/>
                <w:szCs w:val="22"/>
              </w:rPr>
            </w:pPr>
            <w:r w:rsidRPr="00FC759E">
              <w:rPr>
                <w:rFonts w:ascii="宋体" w:hAnsi="宋体" w:cs="宋体" w:hint="eastAsia"/>
                <w:kern w:val="0"/>
                <w:sz w:val="22"/>
                <w:szCs w:val="22"/>
              </w:rPr>
              <w:t xml:space="preserve">3 </w:t>
            </w:r>
          </w:p>
        </w:tc>
        <w:tc>
          <w:tcPr>
            <w:tcW w:w="4132" w:type="pct"/>
            <w:tcBorders>
              <w:top w:val="nil"/>
              <w:left w:val="nil"/>
              <w:bottom w:val="single" w:sz="4" w:space="0" w:color="auto"/>
              <w:right w:val="single" w:sz="4" w:space="0" w:color="auto"/>
            </w:tcBorders>
            <w:shd w:val="clear" w:color="auto" w:fill="auto"/>
            <w:vAlign w:val="center"/>
          </w:tcPr>
          <w:p w14:paraId="75EA1F4E" w14:textId="68FBBD10" w:rsidR="009D549D" w:rsidRPr="00FC759E" w:rsidRDefault="00DE27BB">
            <w:pPr>
              <w:widowControl/>
              <w:rPr>
                <w:rFonts w:ascii="宋体" w:hAnsi="宋体" w:cs="宋体"/>
                <w:kern w:val="0"/>
                <w:sz w:val="20"/>
                <w:szCs w:val="20"/>
              </w:rPr>
            </w:pPr>
            <w:r w:rsidRPr="00FC759E">
              <w:rPr>
                <w:rFonts w:ascii="宋体" w:hAnsi="宋体" w:cs="宋体" w:hint="eastAsia"/>
                <w:kern w:val="0"/>
                <w:sz w:val="20"/>
                <w:szCs w:val="20"/>
              </w:rPr>
              <w:t>2020年12月31日注册会计师人数占全部员工总数的比例由多至少进行排名，第一名得3分，第二名得2，第三名得1分，级差1分，以此类推</w:t>
            </w:r>
            <w:r w:rsidR="00DF65C3" w:rsidRPr="00FC759E">
              <w:rPr>
                <w:rFonts w:ascii="宋体" w:hAnsi="宋体" w:cs="宋体" w:hint="eastAsia"/>
                <w:kern w:val="0"/>
                <w:sz w:val="20"/>
                <w:szCs w:val="20"/>
              </w:rPr>
              <w:t>，最低得分0分</w:t>
            </w:r>
            <w:r w:rsidRPr="00FC759E">
              <w:rPr>
                <w:rFonts w:ascii="宋体" w:hAnsi="宋体" w:cs="宋体" w:hint="eastAsia"/>
                <w:kern w:val="0"/>
                <w:sz w:val="20"/>
                <w:szCs w:val="20"/>
              </w:rPr>
              <w:t>。未按照比选文件要求提供数据的不得分。</w:t>
            </w:r>
          </w:p>
        </w:tc>
        <w:tc>
          <w:tcPr>
            <w:tcW w:w="299" w:type="pct"/>
            <w:tcBorders>
              <w:top w:val="nil"/>
              <w:left w:val="nil"/>
              <w:bottom w:val="single" w:sz="4" w:space="0" w:color="auto"/>
              <w:right w:val="single" w:sz="4" w:space="0" w:color="auto"/>
            </w:tcBorders>
            <w:shd w:val="clear" w:color="auto" w:fill="auto"/>
            <w:vAlign w:val="center"/>
          </w:tcPr>
          <w:p w14:paraId="31BFD7F7" w14:textId="77777777" w:rsidR="009D549D" w:rsidRPr="00FC759E" w:rsidRDefault="00DE27BB">
            <w:pPr>
              <w:widowControl/>
              <w:jc w:val="center"/>
              <w:rPr>
                <w:rFonts w:ascii="宋体" w:hAnsi="宋体" w:cs="宋体"/>
                <w:kern w:val="0"/>
                <w:sz w:val="20"/>
                <w:szCs w:val="20"/>
              </w:rPr>
            </w:pPr>
            <w:r w:rsidRPr="00FC759E">
              <w:rPr>
                <w:rFonts w:ascii="宋体" w:hAnsi="宋体" w:cs="宋体" w:hint="eastAsia"/>
                <w:kern w:val="0"/>
                <w:sz w:val="20"/>
                <w:szCs w:val="20"/>
              </w:rPr>
              <w:t>3</w:t>
            </w:r>
          </w:p>
        </w:tc>
      </w:tr>
      <w:tr w:rsidR="009D549D" w:rsidRPr="00FC759E" w14:paraId="44FC64AE" w14:textId="77777777" w:rsidTr="00B33B9E">
        <w:trPr>
          <w:trHeight w:val="930"/>
        </w:trPr>
        <w:tc>
          <w:tcPr>
            <w:tcW w:w="299" w:type="pct"/>
            <w:vMerge/>
            <w:tcBorders>
              <w:left w:val="single" w:sz="4" w:space="0" w:color="auto"/>
              <w:right w:val="single" w:sz="4" w:space="0" w:color="auto"/>
            </w:tcBorders>
            <w:vAlign w:val="center"/>
          </w:tcPr>
          <w:p w14:paraId="7D184E54" w14:textId="77777777" w:rsidR="009D549D" w:rsidRPr="00FC759E" w:rsidRDefault="009D549D">
            <w:pPr>
              <w:widowControl/>
              <w:jc w:val="left"/>
              <w:rPr>
                <w:rFonts w:ascii="宋体" w:hAnsi="宋体" w:cs="宋体"/>
                <w:kern w:val="0"/>
                <w:sz w:val="22"/>
                <w:szCs w:val="22"/>
              </w:rPr>
            </w:pPr>
          </w:p>
        </w:tc>
        <w:tc>
          <w:tcPr>
            <w:tcW w:w="269" w:type="pct"/>
            <w:tcBorders>
              <w:top w:val="nil"/>
              <w:left w:val="nil"/>
              <w:bottom w:val="single" w:sz="4" w:space="0" w:color="auto"/>
              <w:right w:val="single" w:sz="4" w:space="0" w:color="auto"/>
            </w:tcBorders>
            <w:shd w:val="clear" w:color="auto" w:fill="auto"/>
            <w:vAlign w:val="center"/>
          </w:tcPr>
          <w:p w14:paraId="2881EC92" w14:textId="77777777" w:rsidR="009D549D" w:rsidRPr="00FC759E" w:rsidRDefault="00DE27BB">
            <w:pPr>
              <w:widowControl/>
              <w:jc w:val="center"/>
              <w:rPr>
                <w:rFonts w:ascii="宋体" w:hAnsi="宋体" w:cs="宋体"/>
                <w:kern w:val="0"/>
                <w:sz w:val="22"/>
                <w:szCs w:val="22"/>
              </w:rPr>
            </w:pPr>
            <w:r w:rsidRPr="00FC759E">
              <w:rPr>
                <w:rFonts w:ascii="宋体" w:hAnsi="宋体" w:cs="宋体"/>
                <w:kern w:val="0"/>
                <w:sz w:val="22"/>
                <w:szCs w:val="22"/>
              </w:rPr>
              <w:t>4</w:t>
            </w:r>
            <w:r w:rsidRPr="00FC759E">
              <w:rPr>
                <w:rFonts w:ascii="宋体" w:hAnsi="宋体" w:cs="宋体" w:hint="eastAsia"/>
                <w:kern w:val="0"/>
                <w:sz w:val="22"/>
                <w:szCs w:val="22"/>
              </w:rPr>
              <w:t xml:space="preserve"> </w:t>
            </w:r>
          </w:p>
        </w:tc>
        <w:tc>
          <w:tcPr>
            <w:tcW w:w="4132" w:type="pct"/>
            <w:tcBorders>
              <w:top w:val="nil"/>
              <w:left w:val="nil"/>
              <w:bottom w:val="single" w:sz="4" w:space="0" w:color="auto"/>
              <w:right w:val="single" w:sz="4" w:space="0" w:color="auto"/>
            </w:tcBorders>
            <w:shd w:val="clear" w:color="auto" w:fill="auto"/>
            <w:vAlign w:val="center"/>
          </w:tcPr>
          <w:p w14:paraId="1B5D60DA" w14:textId="5C9DA5C7" w:rsidR="009D549D" w:rsidRPr="006F1BFE" w:rsidRDefault="00DE27BB">
            <w:pPr>
              <w:widowControl/>
              <w:rPr>
                <w:rFonts w:ascii="宋体" w:hAnsi="宋体" w:cs="宋体"/>
                <w:kern w:val="0"/>
                <w:sz w:val="20"/>
                <w:szCs w:val="20"/>
              </w:rPr>
            </w:pPr>
            <w:r w:rsidRPr="006F1BFE">
              <w:rPr>
                <w:rFonts w:ascii="宋体" w:hAnsi="宋体" w:cs="宋体" w:hint="eastAsia"/>
                <w:kern w:val="0"/>
                <w:sz w:val="20"/>
                <w:szCs w:val="20"/>
              </w:rPr>
              <w:t>在A股市场为上市公司提供分拆上市审计服务并成功上市的，得5分，没有不得分。</w:t>
            </w:r>
            <w:r w:rsidR="00FE2956" w:rsidRPr="006F1BFE">
              <w:rPr>
                <w:rFonts w:ascii="宋体" w:hAnsi="宋体" w:cs="宋体" w:hint="eastAsia"/>
                <w:kern w:val="0"/>
                <w:sz w:val="20"/>
                <w:szCs w:val="20"/>
              </w:rPr>
              <w:t>需提供项目成功上市的招股说明书的审计机构声明页作为证明材料。</w:t>
            </w:r>
          </w:p>
        </w:tc>
        <w:tc>
          <w:tcPr>
            <w:tcW w:w="299" w:type="pct"/>
            <w:tcBorders>
              <w:top w:val="nil"/>
              <w:left w:val="nil"/>
              <w:bottom w:val="single" w:sz="4" w:space="0" w:color="auto"/>
              <w:right w:val="single" w:sz="4" w:space="0" w:color="auto"/>
            </w:tcBorders>
            <w:shd w:val="clear" w:color="auto" w:fill="auto"/>
            <w:vAlign w:val="center"/>
          </w:tcPr>
          <w:p w14:paraId="68594D6E" w14:textId="77777777" w:rsidR="009D549D" w:rsidRPr="00FC759E" w:rsidRDefault="00DE27BB">
            <w:pPr>
              <w:widowControl/>
              <w:jc w:val="center"/>
              <w:rPr>
                <w:rFonts w:ascii="宋体" w:hAnsi="宋体" w:cs="宋体"/>
                <w:kern w:val="0"/>
                <w:sz w:val="20"/>
                <w:szCs w:val="20"/>
              </w:rPr>
            </w:pPr>
            <w:r w:rsidRPr="00FC759E">
              <w:rPr>
                <w:rFonts w:ascii="宋体" w:hAnsi="宋体" w:cs="宋体" w:hint="eastAsia"/>
                <w:kern w:val="0"/>
                <w:sz w:val="20"/>
                <w:szCs w:val="20"/>
              </w:rPr>
              <w:t>5</w:t>
            </w:r>
          </w:p>
        </w:tc>
      </w:tr>
      <w:tr w:rsidR="009D549D" w:rsidRPr="00FC759E" w14:paraId="35C9C579" w14:textId="77777777" w:rsidTr="00B33B9E">
        <w:trPr>
          <w:trHeight w:val="930"/>
        </w:trPr>
        <w:tc>
          <w:tcPr>
            <w:tcW w:w="299" w:type="pct"/>
            <w:vMerge/>
            <w:tcBorders>
              <w:left w:val="single" w:sz="4" w:space="0" w:color="auto"/>
              <w:right w:val="single" w:sz="4" w:space="0" w:color="auto"/>
            </w:tcBorders>
            <w:vAlign w:val="center"/>
          </w:tcPr>
          <w:p w14:paraId="21AF3A62" w14:textId="77777777" w:rsidR="009D549D" w:rsidRPr="00FC759E" w:rsidRDefault="009D549D">
            <w:pPr>
              <w:widowControl/>
              <w:jc w:val="left"/>
              <w:rPr>
                <w:rFonts w:ascii="宋体" w:hAnsi="宋体" w:cs="宋体"/>
                <w:kern w:val="0"/>
                <w:sz w:val="22"/>
                <w:szCs w:val="22"/>
              </w:rPr>
            </w:pPr>
          </w:p>
        </w:tc>
        <w:tc>
          <w:tcPr>
            <w:tcW w:w="269" w:type="pct"/>
            <w:tcBorders>
              <w:top w:val="nil"/>
              <w:left w:val="nil"/>
              <w:bottom w:val="single" w:sz="4" w:space="0" w:color="auto"/>
              <w:right w:val="single" w:sz="4" w:space="0" w:color="auto"/>
            </w:tcBorders>
            <w:shd w:val="clear" w:color="auto" w:fill="auto"/>
            <w:vAlign w:val="center"/>
          </w:tcPr>
          <w:p w14:paraId="5A5F8CE7" w14:textId="77777777" w:rsidR="009D549D" w:rsidRPr="00FC759E" w:rsidRDefault="00DE27BB">
            <w:pPr>
              <w:widowControl/>
              <w:jc w:val="center"/>
              <w:rPr>
                <w:rFonts w:ascii="宋体" w:hAnsi="宋体" w:cs="宋体"/>
                <w:kern w:val="0"/>
                <w:sz w:val="22"/>
                <w:szCs w:val="22"/>
              </w:rPr>
            </w:pPr>
            <w:r w:rsidRPr="00FC759E">
              <w:rPr>
                <w:rFonts w:ascii="宋体" w:hAnsi="宋体" w:cs="宋体"/>
                <w:kern w:val="0"/>
                <w:sz w:val="22"/>
                <w:szCs w:val="22"/>
              </w:rPr>
              <w:t>5</w:t>
            </w:r>
          </w:p>
        </w:tc>
        <w:tc>
          <w:tcPr>
            <w:tcW w:w="4132" w:type="pct"/>
            <w:tcBorders>
              <w:top w:val="nil"/>
              <w:left w:val="nil"/>
              <w:bottom w:val="single" w:sz="4" w:space="0" w:color="auto"/>
              <w:right w:val="single" w:sz="4" w:space="0" w:color="auto"/>
            </w:tcBorders>
            <w:shd w:val="clear" w:color="auto" w:fill="auto"/>
            <w:vAlign w:val="center"/>
          </w:tcPr>
          <w:p w14:paraId="1EAD68D0" w14:textId="10451287" w:rsidR="009D549D" w:rsidRPr="006F1BFE" w:rsidRDefault="00DE27BB">
            <w:pPr>
              <w:widowControl/>
              <w:rPr>
                <w:rFonts w:ascii="宋体" w:hAnsi="宋体" w:cs="宋体"/>
                <w:kern w:val="0"/>
                <w:sz w:val="20"/>
                <w:szCs w:val="20"/>
              </w:rPr>
            </w:pPr>
            <w:r w:rsidRPr="006F1BFE">
              <w:rPr>
                <w:rFonts w:ascii="宋体" w:hAnsi="宋体" w:cs="宋体" w:hint="eastAsia"/>
                <w:kern w:val="0"/>
                <w:sz w:val="20"/>
                <w:szCs w:val="20"/>
              </w:rPr>
              <w:t>近三年2018-2020年事务所具有境内A股（包括主板、中小板、创业板、科创板）IPO成功</w:t>
            </w:r>
            <w:r w:rsidR="00FC6909" w:rsidRPr="006F1BFE">
              <w:rPr>
                <w:rFonts w:ascii="宋体" w:hAnsi="宋体" w:cs="宋体" w:hint="eastAsia"/>
                <w:kern w:val="0"/>
                <w:sz w:val="20"/>
                <w:szCs w:val="20"/>
              </w:rPr>
              <w:t>过会</w:t>
            </w:r>
            <w:r w:rsidRPr="006F1BFE">
              <w:rPr>
                <w:rFonts w:ascii="宋体" w:hAnsi="宋体" w:cs="宋体" w:hint="eastAsia"/>
                <w:kern w:val="0"/>
                <w:sz w:val="20"/>
                <w:szCs w:val="20"/>
              </w:rPr>
              <w:t>经验的，每一家得2分，总分不超过1</w:t>
            </w:r>
            <w:r w:rsidRPr="006F1BFE">
              <w:rPr>
                <w:rFonts w:ascii="宋体" w:hAnsi="宋体" w:cs="宋体"/>
                <w:kern w:val="0"/>
                <w:sz w:val="20"/>
                <w:szCs w:val="20"/>
              </w:rPr>
              <w:t>2</w:t>
            </w:r>
            <w:r w:rsidRPr="006F1BFE">
              <w:rPr>
                <w:rFonts w:ascii="宋体" w:hAnsi="宋体" w:cs="宋体" w:hint="eastAsia"/>
                <w:kern w:val="0"/>
                <w:sz w:val="20"/>
                <w:szCs w:val="20"/>
              </w:rPr>
              <w:t>分。</w:t>
            </w:r>
            <w:r w:rsidR="00FE2956" w:rsidRPr="006F1BFE">
              <w:rPr>
                <w:rFonts w:ascii="宋体" w:hAnsi="宋体" w:cs="宋体" w:hint="eastAsia"/>
                <w:kern w:val="0"/>
                <w:sz w:val="20"/>
                <w:szCs w:val="20"/>
              </w:rPr>
              <w:t>需提供项目成功上市的招股说明书的审计机构声明页作为证明材料。</w:t>
            </w:r>
          </w:p>
        </w:tc>
        <w:tc>
          <w:tcPr>
            <w:tcW w:w="299" w:type="pct"/>
            <w:tcBorders>
              <w:top w:val="nil"/>
              <w:left w:val="nil"/>
              <w:bottom w:val="single" w:sz="4" w:space="0" w:color="auto"/>
              <w:right w:val="single" w:sz="4" w:space="0" w:color="auto"/>
            </w:tcBorders>
            <w:shd w:val="clear" w:color="auto" w:fill="auto"/>
            <w:vAlign w:val="center"/>
          </w:tcPr>
          <w:p w14:paraId="7D9AC6CE" w14:textId="77777777" w:rsidR="009D549D" w:rsidRPr="00FC759E" w:rsidRDefault="00DE27BB">
            <w:pPr>
              <w:widowControl/>
              <w:jc w:val="center"/>
              <w:rPr>
                <w:rFonts w:ascii="宋体" w:hAnsi="宋体" w:cs="宋体"/>
                <w:kern w:val="0"/>
                <w:sz w:val="20"/>
                <w:szCs w:val="20"/>
              </w:rPr>
            </w:pPr>
            <w:r w:rsidRPr="00FC759E">
              <w:rPr>
                <w:rFonts w:ascii="宋体" w:hAnsi="宋体" w:cs="宋体" w:hint="eastAsia"/>
                <w:kern w:val="0"/>
                <w:sz w:val="20"/>
                <w:szCs w:val="20"/>
              </w:rPr>
              <w:t>1</w:t>
            </w:r>
            <w:r w:rsidRPr="00FC759E">
              <w:rPr>
                <w:rFonts w:ascii="宋体" w:hAnsi="宋体" w:cs="宋体"/>
                <w:kern w:val="0"/>
                <w:sz w:val="20"/>
                <w:szCs w:val="20"/>
              </w:rPr>
              <w:t>2</w:t>
            </w:r>
          </w:p>
        </w:tc>
      </w:tr>
      <w:tr w:rsidR="009D549D" w:rsidRPr="00FC759E" w14:paraId="3F776873" w14:textId="77777777" w:rsidTr="00B33B9E">
        <w:trPr>
          <w:trHeight w:val="930"/>
        </w:trPr>
        <w:tc>
          <w:tcPr>
            <w:tcW w:w="299" w:type="pct"/>
            <w:vMerge/>
            <w:tcBorders>
              <w:left w:val="single" w:sz="4" w:space="0" w:color="auto"/>
              <w:bottom w:val="single" w:sz="4" w:space="0" w:color="000000"/>
              <w:right w:val="single" w:sz="4" w:space="0" w:color="auto"/>
            </w:tcBorders>
            <w:vAlign w:val="center"/>
          </w:tcPr>
          <w:p w14:paraId="18A97785" w14:textId="77777777" w:rsidR="009D549D" w:rsidRPr="00FC759E" w:rsidRDefault="009D549D">
            <w:pPr>
              <w:widowControl/>
              <w:jc w:val="left"/>
              <w:rPr>
                <w:rFonts w:ascii="宋体" w:hAnsi="宋体" w:cs="宋体"/>
                <w:kern w:val="0"/>
                <w:sz w:val="22"/>
                <w:szCs w:val="22"/>
              </w:rPr>
            </w:pPr>
          </w:p>
        </w:tc>
        <w:tc>
          <w:tcPr>
            <w:tcW w:w="269" w:type="pct"/>
            <w:tcBorders>
              <w:top w:val="nil"/>
              <w:left w:val="nil"/>
              <w:bottom w:val="single" w:sz="4" w:space="0" w:color="auto"/>
              <w:right w:val="single" w:sz="4" w:space="0" w:color="auto"/>
            </w:tcBorders>
            <w:shd w:val="clear" w:color="auto" w:fill="auto"/>
            <w:vAlign w:val="center"/>
          </w:tcPr>
          <w:p w14:paraId="385AE483" w14:textId="77777777" w:rsidR="009D549D" w:rsidRPr="00FC759E" w:rsidRDefault="00DE27BB">
            <w:pPr>
              <w:widowControl/>
              <w:jc w:val="center"/>
              <w:rPr>
                <w:rFonts w:ascii="宋体" w:hAnsi="宋体" w:cs="宋体"/>
                <w:kern w:val="0"/>
                <w:sz w:val="22"/>
                <w:szCs w:val="22"/>
              </w:rPr>
            </w:pPr>
            <w:r w:rsidRPr="00FC759E">
              <w:rPr>
                <w:rFonts w:ascii="宋体" w:hAnsi="宋体" w:cs="宋体" w:hint="eastAsia"/>
                <w:kern w:val="0"/>
                <w:sz w:val="22"/>
                <w:szCs w:val="22"/>
              </w:rPr>
              <w:t>6</w:t>
            </w:r>
          </w:p>
        </w:tc>
        <w:tc>
          <w:tcPr>
            <w:tcW w:w="4132" w:type="pct"/>
            <w:tcBorders>
              <w:top w:val="nil"/>
              <w:left w:val="nil"/>
              <w:bottom w:val="single" w:sz="4" w:space="0" w:color="auto"/>
              <w:right w:val="single" w:sz="4" w:space="0" w:color="auto"/>
            </w:tcBorders>
            <w:shd w:val="clear" w:color="auto" w:fill="auto"/>
            <w:vAlign w:val="center"/>
          </w:tcPr>
          <w:p w14:paraId="11FD3C1A" w14:textId="704B3488" w:rsidR="009D549D" w:rsidRPr="006F1BFE" w:rsidRDefault="00DE27BB">
            <w:pPr>
              <w:widowControl/>
              <w:rPr>
                <w:rFonts w:ascii="宋体" w:hAnsi="宋体" w:cs="宋体"/>
                <w:kern w:val="0"/>
                <w:sz w:val="20"/>
                <w:szCs w:val="20"/>
              </w:rPr>
            </w:pPr>
            <w:r w:rsidRPr="006F1BFE">
              <w:rPr>
                <w:rFonts w:ascii="宋体" w:hAnsi="宋体" w:cs="宋体" w:hint="eastAsia"/>
                <w:kern w:val="0"/>
                <w:sz w:val="20"/>
                <w:szCs w:val="20"/>
              </w:rPr>
              <w:t>参选人近3年向本公司提供过审计服务的，每一年加1分，本项目最多</w:t>
            </w:r>
            <w:r w:rsidRPr="006F1BFE">
              <w:rPr>
                <w:rFonts w:ascii="宋体" w:hAnsi="宋体" w:cs="宋体"/>
                <w:kern w:val="0"/>
                <w:sz w:val="20"/>
                <w:szCs w:val="20"/>
              </w:rPr>
              <w:t>3</w:t>
            </w:r>
            <w:r w:rsidRPr="006F1BFE">
              <w:rPr>
                <w:rFonts w:ascii="宋体" w:hAnsi="宋体" w:cs="宋体" w:hint="eastAsia"/>
                <w:kern w:val="0"/>
                <w:sz w:val="20"/>
                <w:szCs w:val="20"/>
              </w:rPr>
              <w:t>分，没有不得分。</w:t>
            </w:r>
          </w:p>
        </w:tc>
        <w:tc>
          <w:tcPr>
            <w:tcW w:w="299" w:type="pct"/>
            <w:tcBorders>
              <w:top w:val="nil"/>
              <w:left w:val="nil"/>
              <w:bottom w:val="single" w:sz="4" w:space="0" w:color="auto"/>
              <w:right w:val="single" w:sz="4" w:space="0" w:color="auto"/>
            </w:tcBorders>
            <w:shd w:val="clear" w:color="auto" w:fill="auto"/>
            <w:vAlign w:val="center"/>
          </w:tcPr>
          <w:p w14:paraId="3AF76200" w14:textId="77777777" w:rsidR="009D549D" w:rsidRPr="00FC759E" w:rsidRDefault="00DE27BB">
            <w:pPr>
              <w:widowControl/>
              <w:jc w:val="center"/>
              <w:rPr>
                <w:rFonts w:ascii="宋体" w:hAnsi="宋体" w:cs="宋体"/>
                <w:kern w:val="0"/>
                <w:sz w:val="20"/>
                <w:szCs w:val="20"/>
              </w:rPr>
            </w:pPr>
            <w:r w:rsidRPr="00FC759E">
              <w:rPr>
                <w:rFonts w:ascii="宋体" w:hAnsi="宋体" w:cs="宋体"/>
                <w:kern w:val="0"/>
                <w:sz w:val="20"/>
                <w:szCs w:val="20"/>
              </w:rPr>
              <w:t>3</w:t>
            </w:r>
          </w:p>
        </w:tc>
      </w:tr>
      <w:tr w:rsidR="009D549D" w:rsidRPr="00FC759E" w14:paraId="2E6E7446" w14:textId="77777777" w:rsidTr="00B33B9E">
        <w:trPr>
          <w:trHeight w:val="1035"/>
        </w:trPr>
        <w:tc>
          <w:tcPr>
            <w:tcW w:w="299" w:type="pct"/>
            <w:vMerge w:val="restart"/>
            <w:tcBorders>
              <w:top w:val="nil"/>
              <w:left w:val="single" w:sz="4" w:space="0" w:color="auto"/>
              <w:bottom w:val="nil"/>
              <w:right w:val="single" w:sz="4" w:space="0" w:color="auto"/>
            </w:tcBorders>
            <w:shd w:val="clear" w:color="auto" w:fill="auto"/>
            <w:vAlign w:val="center"/>
          </w:tcPr>
          <w:p w14:paraId="62EEE46F" w14:textId="77777777" w:rsidR="009D549D" w:rsidRPr="00FC759E" w:rsidRDefault="00DE27BB">
            <w:pPr>
              <w:widowControl/>
              <w:jc w:val="center"/>
              <w:rPr>
                <w:rFonts w:ascii="宋体" w:hAnsi="宋体" w:cs="宋体"/>
                <w:kern w:val="0"/>
                <w:sz w:val="22"/>
                <w:szCs w:val="22"/>
              </w:rPr>
            </w:pPr>
            <w:r w:rsidRPr="00FC759E">
              <w:rPr>
                <w:rFonts w:ascii="宋体" w:hAnsi="宋体" w:cs="宋体" w:hint="eastAsia"/>
                <w:kern w:val="0"/>
                <w:sz w:val="18"/>
                <w:szCs w:val="18"/>
              </w:rPr>
              <w:t>主要团队人员信息及审计方案</w:t>
            </w:r>
          </w:p>
        </w:tc>
        <w:tc>
          <w:tcPr>
            <w:tcW w:w="269" w:type="pct"/>
            <w:tcBorders>
              <w:top w:val="nil"/>
              <w:left w:val="nil"/>
              <w:bottom w:val="single" w:sz="4" w:space="0" w:color="auto"/>
              <w:right w:val="single" w:sz="4" w:space="0" w:color="auto"/>
            </w:tcBorders>
            <w:shd w:val="clear" w:color="auto" w:fill="auto"/>
            <w:vAlign w:val="center"/>
          </w:tcPr>
          <w:p w14:paraId="01BE5C4E" w14:textId="77777777" w:rsidR="009D549D" w:rsidRPr="00FC759E" w:rsidRDefault="00DE27BB">
            <w:pPr>
              <w:widowControl/>
              <w:jc w:val="center"/>
              <w:rPr>
                <w:rFonts w:ascii="宋体" w:hAnsi="宋体" w:cs="宋体"/>
                <w:kern w:val="0"/>
                <w:sz w:val="22"/>
                <w:szCs w:val="22"/>
              </w:rPr>
            </w:pPr>
            <w:r w:rsidRPr="00FC759E">
              <w:rPr>
                <w:rFonts w:ascii="宋体" w:hAnsi="宋体" w:cs="宋体"/>
                <w:kern w:val="0"/>
                <w:sz w:val="22"/>
                <w:szCs w:val="22"/>
              </w:rPr>
              <w:t>7</w:t>
            </w:r>
            <w:r w:rsidRPr="00FC759E">
              <w:rPr>
                <w:rFonts w:ascii="宋体" w:hAnsi="宋体" w:cs="宋体" w:hint="eastAsia"/>
                <w:kern w:val="0"/>
                <w:sz w:val="22"/>
                <w:szCs w:val="22"/>
              </w:rPr>
              <w:t xml:space="preserve"> </w:t>
            </w:r>
          </w:p>
        </w:tc>
        <w:tc>
          <w:tcPr>
            <w:tcW w:w="4132" w:type="pct"/>
            <w:tcBorders>
              <w:top w:val="nil"/>
              <w:left w:val="nil"/>
              <w:bottom w:val="single" w:sz="4" w:space="0" w:color="auto"/>
              <w:right w:val="single" w:sz="4" w:space="0" w:color="auto"/>
            </w:tcBorders>
            <w:shd w:val="clear" w:color="auto" w:fill="auto"/>
            <w:vAlign w:val="center"/>
          </w:tcPr>
          <w:p w14:paraId="7EE7D7FA" w14:textId="628A3992" w:rsidR="009D549D" w:rsidRPr="00FC759E" w:rsidRDefault="00DE27BB">
            <w:pPr>
              <w:widowControl/>
              <w:rPr>
                <w:rFonts w:ascii="宋体" w:hAnsi="宋体" w:cs="宋体"/>
                <w:kern w:val="0"/>
                <w:sz w:val="20"/>
                <w:szCs w:val="20"/>
              </w:rPr>
            </w:pPr>
            <w:r w:rsidRPr="00FC759E">
              <w:rPr>
                <w:rFonts w:ascii="宋体" w:hAnsi="宋体" w:cs="宋体" w:hint="eastAsia"/>
                <w:kern w:val="0"/>
                <w:sz w:val="20"/>
                <w:szCs w:val="20"/>
              </w:rPr>
              <w:t>项目签字合伙人或项目经理（签字会计师）参与的A股上市公司年报审计项目数量。一家公司一个年度得2分，同一家公司不同年度的项目可累积得分。本项最高得分为6分。</w:t>
            </w:r>
          </w:p>
        </w:tc>
        <w:tc>
          <w:tcPr>
            <w:tcW w:w="299" w:type="pct"/>
            <w:tcBorders>
              <w:top w:val="nil"/>
              <w:left w:val="nil"/>
              <w:bottom w:val="single" w:sz="4" w:space="0" w:color="auto"/>
              <w:right w:val="single" w:sz="4" w:space="0" w:color="auto"/>
            </w:tcBorders>
            <w:shd w:val="clear" w:color="auto" w:fill="auto"/>
            <w:vAlign w:val="center"/>
          </w:tcPr>
          <w:p w14:paraId="1F558224" w14:textId="77777777" w:rsidR="009D549D" w:rsidRPr="00FC759E" w:rsidRDefault="00DE27BB">
            <w:pPr>
              <w:widowControl/>
              <w:jc w:val="center"/>
              <w:rPr>
                <w:rFonts w:ascii="宋体" w:hAnsi="宋体" w:cs="宋体"/>
                <w:kern w:val="0"/>
                <w:sz w:val="20"/>
                <w:szCs w:val="20"/>
              </w:rPr>
            </w:pPr>
            <w:r w:rsidRPr="00FC759E">
              <w:rPr>
                <w:rFonts w:ascii="宋体" w:hAnsi="宋体" w:cs="宋体" w:hint="eastAsia"/>
                <w:kern w:val="0"/>
                <w:sz w:val="20"/>
                <w:szCs w:val="20"/>
              </w:rPr>
              <w:t>6</w:t>
            </w:r>
          </w:p>
        </w:tc>
      </w:tr>
      <w:tr w:rsidR="009D549D" w:rsidRPr="00FC759E" w14:paraId="4C6A062E" w14:textId="77777777" w:rsidTr="00B33B9E">
        <w:trPr>
          <w:trHeight w:val="1140"/>
        </w:trPr>
        <w:tc>
          <w:tcPr>
            <w:tcW w:w="299" w:type="pct"/>
            <w:vMerge/>
            <w:tcBorders>
              <w:top w:val="nil"/>
              <w:left w:val="single" w:sz="4" w:space="0" w:color="auto"/>
              <w:bottom w:val="nil"/>
              <w:right w:val="single" w:sz="4" w:space="0" w:color="auto"/>
            </w:tcBorders>
            <w:vAlign w:val="center"/>
          </w:tcPr>
          <w:p w14:paraId="5E6F690F" w14:textId="77777777" w:rsidR="009D549D" w:rsidRPr="00FC759E" w:rsidRDefault="009D549D">
            <w:pPr>
              <w:widowControl/>
              <w:jc w:val="left"/>
              <w:rPr>
                <w:rFonts w:ascii="宋体" w:hAnsi="宋体" w:cs="宋体"/>
                <w:kern w:val="0"/>
                <w:sz w:val="22"/>
                <w:szCs w:val="22"/>
              </w:rPr>
            </w:pPr>
          </w:p>
        </w:tc>
        <w:tc>
          <w:tcPr>
            <w:tcW w:w="269" w:type="pct"/>
            <w:tcBorders>
              <w:top w:val="nil"/>
              <w:left w:val="nil"/>
              <w:bottom w:val="single" w:sz="4" w:space="0" w:color="auto"/>
              <w:right w:val="single" w:sz="4" w:space="0" w:color="auto"/>
            </w:tcBorders>
            <w:shd w:val="clear" w:color="auto" w:fill="auto"/>
            <w:vAlign w:val="center"/>
          </w:tcPr>
          <w:p w14:paraId="731E5729" w14:textId="77777777" w:rsidR="009D549D" w:rsidRPr="00FC759E" w:rsidRDefault="00DE27BB">
            <w:pPr>
              <w:widowControl/>
              <w:jc w:val="center"/>
              <w:rPr>
                <w:rFonts w:ascii="宋体" w:hAnsi="宋体" w:cs="宋体"/>
                <w:kern w:val="0"/>
                <w:sz w:val="22"/>
                <w:szCs w:val="22"/>
              </w:rPr>
            </w:pPr>
            <w:r w:rsidRPr="00FC759E">
              <w:rPr>
                <w:rFonts w:ascii="宋体" w:hAnsi="宋体" w:cs="宋体"/>
                <w:kern w:val="0"/>
                <w:sz w:val="22"/>
                <w:szCs w:val="22"/>
              </w:rPr>
              <w:t>8</w:t>
            </w:r>
          </w:p>
        </w:tc>
        <w:tc>
          <w:tcPr>
            <w:tcW w:w="4132" w:type="pct"/>
            <w:tcBorders>
              <w:top w:val="nil"/>
              <w:left w:val="nil"/>
              <w:bottom w:val="single" w:sz="4" w:space="0" w:color="auto"/>
              <w:right w:val="single" w:sz="4" w:space="0" w:color="auto"/>
            </w:tcBorders>
            <w:shd w:val="clear" w:color="auto" w:fill="auto"/>
            <w:vAlign w:val="center"/>
          </w:tcPr>
          <w:p w14:paraId="6E02C39E" w14:textId="67BB2EC2" w:rsidR="009D549D" w:rsidRPr="00FC759E" w:rsidRDefault="00DE27BB">
            <w:pPr>
              <w:widowControl/>
              <w:rPr>
                <w:rFonts w:ascii="宋体" w:hAnsi="宋体" w:cs="宋体"/>
                <w:kern w:val="0"/>
                <w:sz w:val="20"/>
                <w:szCs w:val="20"/>
              </w:rPr>
            </w:pPr>
            <w:r w:rsidRPr="00FC759E">
              <w:rPr>
                <w:rFonts w:ascii="宋体" w:hAnsi="宋体" w:cs="宋体" w:hint="eastAsia"/>
                <w:kern w:val="0"/>
                <w:sz w:val="20"/>
                <w:szCs w:val="20"/>
              </w:rPr>
              <w:t>项目组负责人或者合伙人</w:t>
            </w:r>
            <w:r w:rsidR="009D715E" w:rsidRPr="00FC759E">
              <w:rPr>
                <w:rFonts w:ascii="宋体" w:hAnsi="宋体" w:cs="宋体" w:hint="eastAsia"/>
                <w:kern w:val="0"/>
                <w:sz w:val="20"/>
                <w:szCs w:val="20"/>
              </w:rPr>
              <w:t>近两年</w:t>
            </w:r>
            <w:r w:rsidRPr="00FC759E">
              <w:rPr>
                <w:rFonts w:ascii="宋体" w:hAnsi="宋体" w:cs="宋体" w:hint="eastAsia"/>
                <w:kern w:val="0"/>
                <w:sz w:val="20"/>
                <w:szCs w:val="20"/>
              </w:rPr>
              <w:t>具有本公司的审计工作经验，得</w:t>
            </w:r>
            <w:r w:rsidRPr="00FC759E">
              <w:rPr>
                <w:rFonts w:ascii="宋体" w:hAnsi="宋体" w:cs="宋体"/>
                <w:kern w:val="0"/>
                <w:sz w:val="20"/>
                <w:szCs w:val="20"/>
              </w:rPr>
              <w:t>3</w:t>
            </w:r>
            <w:r w:rsidRPr="00FC759E">
              <w:rPr>
                <w:rFonts w:ascii="宋体" w:hAnsi="宋体" w:cs="宋体" w:hint="eastAsia"/>
                <w:kern w:val="0"/>
                <w:sz w:val="20"/>
                <w:szCs w:val="20"/>
              </w:rPr>
              <w:t>分；近</w:t>
            </w:r>
            <w:r w:rsidR="009D715E" w:rsidRPr="00FC759E">
              <w:rPr>
                <w:rFonts w:ascii="宋体" w:hAnsi="宋体" w:cs="宋体" w:hint="eastAsia"/>
                <w:kern w:val="0"/>
                <w:sz w:val="20"/>
                <w:szCs w:val="20"/>
              </w:rPr>
              <w:t>两</w:t>
            </w:r>
            <w:r w:rsidRPr="00FC759E">
              <w:rPr>
                <w:rFonts w:ascii="宋体" w:hAnsi="宋体" w:cs="宋体" w:hint="eastAsia"/>
                <w:kern w:val="0"/>
                <w:sz w:val="20"/>
                <w:szCs w:val="20"/>
              </w:rPr>
              <w:t>年项目组负责人或者合伙人具有控股股东（片仔癀）年度财务报表审计经验的，得</w:t>
            </w:r>
            <w:r w:rsidRPr="00FC759E">
              <w:rPr>
                <w:rFonts w:ascii="宋体" w:hAnsi="宋体" w:cs="宋体"/>
                <w:kern w:val="0"/>
                <w:sz w:val="20"/>
                <w:szCs w:val="20"/>
              </w:rPr>
              <w:t>3</w:t>
            </w:r>
            <w:r w:rsidRPr="00FC759E">
              <w:rPr>
                <w:rFonts w:ascii="宋体" w:hAnsi="宋体" w:cs="宋体" w:hint="eastAsia"/>
                <w:kern w:val="0"/>
                <w:sz w:val="20"/>
                <w:szCs w:val="20"/>
              </w:rPr>
              <w:t>分；无相关经验不得分。需提供审计报告。</w:t>
            </w:r>
          </w:p>
        </w:tc>
        <w:tc>
          <w:tcPr>
            <w:tcW w:w="299" w:type="pct"/>
            <w:tcBorders>
              <w:top w:val="nil"/>
              <w:left w:val="nil"/>
              <w:bottom w:val="single" w:sz="4" w:space="0" w:color="auto"/>
              <w:right w:val="single" w:sz="4" w:space="0" w:color="auto"/>
            </w:tcBorders>
            <w:shd w:val="clear" w:color="auto" w:fill="auto"/>
            <w:vAlign w:val="center"/>
          </w:tcPr>
          <w:p w14:paraId="7B176AD2" w14:textId="77777777" w:rsidR="009D549D" w:rsidRPr="00FC759E" w:rsidRDefault="00DE27BB">
            <w:pPr>
              <w:widowControl/>
              <w:jc w:val="center"/>
              <w:rPr>
                <w:rFonts w:ascii="宋体" w:hAnsi="宋体" w:cs="宋体"/>
                <w:kern w:val="0"/>
                <w:sz w:val="20"/>
                <w:szCs w:val="20"/>
              </w:rPr>
            </w:pPr>
            <w:r w:rsidRPr="00FC759E">
              <w:rPr>
                <w:rFonts w:ascii="宋体" w:hAnsi="宋体" w:cs="宋体"/>
                <w:kern w:val="0"/>
                <w:sz w:val="20"/>
                <w:szCs w:val="20"/>
              </w:rPr>
              <w:t>6</w:t>
            </w:r>
          </w:p>
        </w:tc>
      </w:tr>
      <w:tr w:rsidR="009D549D" w:rsidRPr="00FC759E" w14:paraId="5403006D" w14:textId="77777777" w:rsidTr="00B33B9E">
        <w:trPr>
          <w:trHeight w:val="1140"/>
        </w:trPr>
        <w:tc>
          <w:tcPr>
            <w:tcW w:w="299" w:type="pct"/>
            <w:vMerge/>
            <w:tcBorders>
              <w:top w:val="nil"/>
              <w:left w:val="single" w:sz="4" w:space="0" w:color="auto"/>
              <w:bottom w:val="nil"/>
              <w:right w:val="single" w:sz="4" w:space="0" w:color="auto"/>
            </w:tcBorders>
            <w:vAlign w:val="center"/>
          </w:tcPr>
          <w:p w14:paraId="1A7BF159" w14:textId="77777777" w:rsidR="009D549D" w:rsidRPr="00FC759E" w:rsidRDefault="009D549D">
            <w:pPr>
              <w:widowControl/>
              <w:jc w:val="left"/>
              <w:rPr>
                <w:rFonts w:ascii="宋体" w:hAnsi="宋体" w:cs="宋体"/>
                <w:kern w:val="0"/>
                <w:sz w:val="22"/>
                <w:szCs w:val="22"/>
              </w:rPr>
            </w:pPr>
          </w:p>
        </w:tc>
        <w:tc>
          <w:tcPr>
            <w:tcW w:w="269" w:type="pct"/>
            <w:tcBorders>
              <w:top w:val="nil"/>
              <w:left w:val="nil"/>
              <w:bottom w:val="single" w:sz="4" w:space="0" w:color="auto"/>
              <w:right w:val="single" w:sz="4" w:space="0" w:color="auto"/>
            </w:tcBorders>
            <w:shd w:val="clear" w:color="auto" w:fill="auto"/>
            <w:vAlign w:val="center"/>
          </w:tcPr>
          <w:p w14:paraId="1FE6A69F" w14:textId="77777777" w:rsidR="009D549D" w:rsidRPr="00FC759E" w:rsidRDefault="00DE27BB">
            <w:pPr>
              <w:widowControl/>
              <w:jc w:val="center"/>
              <w:rPr>
                <w:rFonts w:ascii="宋体" w:hAnsi="宋体" w:cs="宋体"/>
                <w:kern w:val="0"/>
                <w:sz w:val="22"/>
                <w:szCs w:val="22"/>
              </w:rPr>
            </w:pPr>
            <w:r w:rsidRPr="00FC759E">
              <w:rPr>
                <w:rFonts w:ascii="宋体" w:hAnsi="宋体" w:cs="宋体"/>
                <w:kern w:val="0"/>
                <w:sz w:val="22"/>
                <w:szCs w:val="22"/>
              </w:rPr>
              <w:t>9</w:t>
            </w:r>
            <w:r w:rsidRPr="00FC759E">
              <w:rPr>
                <w:rFonts w:ascii="宋体" w:hAnsi="宋体" w:cs="宋体" w:hint="eastAsia"/>
                <w:kern w:val="0"/>
                <w:sz w:val="22"/>
                <w:szCs w:val="22"/>
              </w:rPr>
              <w:t xml:space="preserve"> </w:t>
            </w:r>
          </w:p>
        </w:tc>
        <w:tc>
          <w:tcPr>
            <w:tcW w:w="4132" w:type="pct"/>
            <w:tcBorders>
              <w:top w:val="nil"/>
              <w:left w:val="nil"/>
              <w:bottom w:val="single" w:sz="4" w:space="0" w:color="auto"/>
              <w:right w:val="single" w:sz="4" w:space="0" w:color="auto"/>
            </w:tcBorders>
            <w:shd w:val="clear" w:color="auto" w:fill="auto"/>
            <w:vAlign w:val="center"/>
          </w:tcPr>
          <w:p w14:paraId="6E92D995" w14:textId="77777777" w:rsidR="009D549D" w:rsidRPr="00FC759E" w:rsidRDefault="00DE27BB">
            <w:pPr>
              <w:widowControl/>
              <w:rPr>
                <w:rFonts w:ascii="宋体" w:hAnsi="宋体" w:cs="宋体"/>
                <w:kern w:val="0"/>
                <w:sz w:val="20"/>
                <w:szCs w:val="20"/>
              </w:rPr>
            </w:pPr>
            <w:r w:rsidRPr="00FC759E">
              <w:rPr>
                <w:rFonts w:ascii="宋体" w:hAnsi="宋体" w:cs="宋体" w:hint="eastAsia"/>
                <w:kern w:val="0"/>
                <w:sz w:val="20"/>
                <w:szCs w:val="20"/>
              </w:rPr>
              <w:t>项目合伙人、项目经理（签字会计师）和质量控制复核人三位在中国注册会计师协会的行业管理信息系统中登记的“所属会计师事务所”均为总所的，得6分；其他情况的得3分。</w:t>
            </w:r>
          </w:p>
        </w:tc>
        <w:tc>
          <w:tcPr>
            <w:tcW w:w="299" w:type="pct"/>
            <w:tcBorders>
              <w:top w:val="nil"/>
              <w:left w:val="nil"/>
              <w:bottom w:val="single" w:sz="4" w:space="0" w:color="auto"/>
              <w:right w:val="single" w:sz="4" w:space="0" w:color="auto"/>
            </w:tcBorders>
            <w:shd w:val="clear" w:color="auto" w:fill="auto"/>
            <w:vAlign w:val="center"/>
          </w:tcPr>
          <w:p w14:paraId="12B20F56" w14:textId="77777777" w:rsidR="009D549D" w:rsidRPr="00FC759E" w:rsidRDefault="00DE27BB">
            <w:pPr>
              <w:widowControl/>
              <w:jc w:val="center"/>
              <w:rPr>
                <w:rFonts w:ascii="宋体" w:hAnsi="宋体" w:cs="宋体"/>
                <w:kern w:val="0"/>
                <w:sz w:val="20"/>
                <w:szCs w:val="20"/>
              </w:rPr>
            </w:pPr>
            <w:r w:rsidRPr="00FC759E">
              <w:rPr>
                <w:rFonts w:ascii="宋体" w:hAnsi="宋体" w:cs="宋体" w:hint="eastAsia"/>
                <w:kern w:val="0"/>
                <w:sz w:val="20"/>
                <w:szCs w:val="20"/>
              </w:rPr>
              <w:t>6</w:t>
            </w:r>
          </w:p>
        </w:tc>
      </w:tr>
      <w:tr w:rsidR="009D549D" w:rsidRPr="00FC759E" w14:paraId="20D6ABF4" w14:textId="77777777" w:rsidTr="00B33B9E">
        <w:trPr>
          <w:trHeight w:val="496"/>
        </w:trPr>
        <w:tc>
          <w:tcPr>
            <w:tcW w:w="299" w:type="pct"/>
            <w:vMerge/>
            <w:tcBorders>
              <w:top w:val="nil"/>
              <w:left w:val="single" w:sz="4" w:space="0" w:color="auto"/>
              <w:bottom w:val="nil"/>
              <w:right w:val="single" w:sz="4" w:space="0" w:color="auto"/>
            </w:tcBorders>
            <w:vAlign w:val="center"/>
          </w:tcPr>
          <w:p w14:paraId="1234398E" w14:textId="77777777" w:rsidR="009D549D" w:rsidRPr="00FC759E" w:rsidRDefault="009D549D">
            <w:pPr>
              <w:widowControl/>
              <w:jc w:val="left"/>
              <w:rPr>
                <w:rFonts w:ascii="宋体" w:hAnsi="宋体" w:cs="宋体"/>
                <w:kern w:val="0"/>
                <w:sz w:val="22"/>
                <w:szCs w:val="22"/>
              </w:rPr>
            </w:pPr>
          </w:p>
        </w:tc>
        <w:tc>
          <w:tcPr>
            <w:tcW w:w="269" w:type="pct"/>
            <w:tcBorders>
              <w:top w:val="nil"/>
              <w:left w:val="nil"/>
              <w:bottom w:val="single" w:sz="4" w:space="0" w:color="auto"/>
              <w:right w:val="single" w:sz="4" w:space="0" w:color="auto"/>
            </w:tcBorders>
            <w:shd w:val="clear" w:color="auto" w:fill="auto"/>
            <w:vAlign w:val="center"/>
          </w:tcPr>
          <w:p w14:paraId="7890BBE6" w14:textId="77777777" w:rsidR="009D549D" w:rsidRPr="00FC759E" w:rsidRDefault="00DE27BB">
            <w:pPr>
              <w:widowControl/>
              <w:jc w:val="center"/>
              <w:rPr>
                <w:rFonts w:ascii="宋体" w:hAnsi="宋体" w:cs="宋体"/>
                <w:kern w:val="0"/>
                <w:sz w:val="22"/>
                <w:szCs w:val="22"/>
              </w:rPr>
            </w:pPr>
            <w:r w:rsidRPr="00FC759E">
              <w:rPr>
                <w:rFonts w:ascii="宋体" w:hAnsi="宋体" w:cs="宋体"/>
                <w:kern w:val="0"/>
                <w:sz w:val="22"/>
                <w:szCs w:val="22"/>
              </w:rPr>
              <w:t>10</w:t>
            </w:r>
          </w:p>
        </w:tc>
        <w:tc>
          <w:tcPr>
            <w:tcW w:w="4132" w:type="pct"/>
            <w:tcBorders>
              <w:top w:val="nil"/>
              <w:left w:val="nil"/>
              <w:bottom w:val="single" w:sz="4" w:space="0" w:color="auto"/>
              <w:right w:val="single" w:sz="4" w:space="0" w:color="auto"/>
            </w:tcBorders>
            <w:shd w:val="clear" w:color="auto" w:fill="auto"/>
            <w:vAlign w:val="center"/>
          </w:tcPr>
          <w:p w14:paraId="6385530D" w14:textId="0EEE61E7" w:rsidR="009D549D" w:rsidRPr="00FC759E" w:rsidRDefault="00DE27BB">
            <w:pPr>
              <w:widowControl/>
              <w:rPr>
                <w:rFonts w:ascii="宋体" w:hAnsi="宋体" w:cs="宋体"/>
                <w:kern w:val="0"/>
                <w:sz w:val="20"/>
                <w:szCs w:val="20"/>
              </w:rPr>
            </w:pPr>
            <w:r w:rsidRPr="00FC759E">
              <w:rPr>
                <w:rFonts w:ascii="宋体" w:hAnsi="宋体" w:cs="宋体" w:hint="eastAsia"/>
                <w:kern w:val="0"/>
                <w:sz w:val="20"/>
                <w:szCs w:val="20"/>
              </w:rPr>
              <w:t>审计方案：</w:t>
            </w:r>
            <w:r w:rsidRPr="00FC759E">
              <w:rPr>
                <w:rFonts w:ascii="宋体" w:hAnsi="宋体" w:cs="宋体" w:hint="eastAsia"/>
                <w:kern w:val="0"/>
                <w:sz w:val="20"/>
                <w:szCs w:val="20"/>
              </w:rPr>
              <w:br/>
              <w:t>1、方案的制定较好考虑到了本公司的实际情况，对公司业务及行业理解全面、深入，具有较强的可操作性，有保障项目顺利完成的措施得当，得</w:t>
            </w:r>
            <w:r w:rsidR="00FC08CE" w:rsidRPr="00FC759E">
              <w:rPr>
                <w:rFonts w:ascii="宋体" w:hAnsi="宋体" w:cs="宋体" w:hint="eastAsia"/>
                <w:kern w:val="0"/>
                <w:sz w:val="20"/>
                <w:szCs w:val="20"/>
              </w:rPr>
              <w:t>1</w:t>
            </w:r>
            <w:r w:rsidR="00FC08CE" w:rsidRPr="00FC759E">
              <w:rPr>
                <w:rFonts w:ascii="宋体" w:hAnsi="宋体" w:cs="宋体"/>
                <w:kern w:val="0"/>
                <w:sz w:val="20"/>
                <w:szCs w:val="20"/>
              </w:rPr>
              <w:t>0</w:t>
            </w:r>
            <w:r w:rsidRPr="00FC759E">
              <w:rPr>
                <w:rFonts w:ascii="宋体" w:hAnsi="宋体" w:cs="宋体" w:hint="eastAsia"/>
                <w:kern w:val="0"/>
                <w:sz w:val="20"/>
                <w:szCs w:val="20"/>
              </w:rPr>
              <w:t>-</w:t>
            </w:r>
            <w:r w:rsidR="00FC08CE" w:rsidRPr="00FC759E">
              <w:rPr>
                <w:rFonts w:ascii="宋体" w:hAnsi="宋体" w:cs="宋体"/>
                <w:kern w:val="0"/>
                <w:sz w:val="20"/>
                <w:szCs w:val="20"/>
              </w:rPr>
              <w:t>1</w:t>
            </w:r>
            <w:r w:rsidRPr="00FC759E">
              <w:rPr>
                <w:rFonts w:ascii="宋体" w:hAnsi="宋体" w:cs="宋体"/>
                <w:kern w:val="0"/>
                <w:sz w:val="20"/>
                <w:szCs w:val="20"/>
              </w:rPr>
              <w:t>5</w:t>
            </w:r>
            <w:r w:rsidRPr="00FC759E">
              <w:rPr>
                <w:rFonts w:ascii="宋体" w:hAnsi="宋体" w:cs="宋体" w:hint="eastAsia"/>
                <w:kern w:val="0"/>
                <w:sz w:val="20"/>
                <w:szCs w:val="20"/>
              </w:rPr>
              <w:t>分</w:t>
            </w:r>
            <w:r w:rsidR="00CD14DF" w:rsidRPr="00FC759E">
              <w:rPr>
                <w:rFonts w:ascii="宋体" w:hAnsi="宋体" w:cs="宋体" w:hint="eastAsia"/>
                <w:kern w:val="0"/>
                <w:sz w:val="20"/>
                <w:szCs w:val="20"/>
              </w:rPr>
              <w:t>；</w:t>
            </w:r>
            <w:r w:rsidRPr="00FC759E">
              <w:rPr>
                <w:rFonts w:ascii="宋体" w:hAnsi="宋体" w:cs="宋体" w:hint="eastAsia"/>
                <w:kern w:val="0"/>
                <w:sz w:val="20"/>
                <w:szCs w:val="20"/>
              </w:rPr>
              <w:br/>
              <w:t>2、方案制定适当考虑本公司的实际情况，对公司业务及行业有一定理解，具有一定的操作性，保障项目顺利完成的措施可行，得</w:t>
            </w:r>
            <w:r w:rsidR="00FC08CE" w:rsidRPr="00FC759E">
              <w:rPr>
                <w:rFonts w:ascii="宋体" w:hAnsi="宋体" w:cs="宋体"/>
                <w:kern w:val="0"/>
                <w:sz w:val="20"/>
                <w:szCs w:val="20"/>
              </w:rPr>
              <w:t>5</w:t>
            </w:r>
            <w:r w:rsidRPr="00FC759E">
              <w:rPr>
                <w:rFonts w:ascii="宋体" w:hAnsi="宋体" w:cs="宋体" w:hint="eastAsia"/>
                <w:kern w:val="0"/>
                <w:sz w:val="20"/>
                <w:szCs w:val="20"/>
              </w:rPr>
              <w:t>-</w:t>
            </w:r>
            <w:r w:rsidR="00FC08CE" w:rsidRPr="00FC759E">
              <w:rPr>
                <w:rFonts w:ascii="宋体" w:hAnsi="宋体" w:cs="宋体"/>
                <w:kern w:val="0"/>
                <w:sz w:val="20"/>
                <w:szCs w:val="20"/>
              </w:rPr>
              <w:t>1</w:t>
            </w:r>
            <w:r w:rsidRPr="00FC759E">
              <w:rPr>
                <w:rFonts w:ascii="宋体" w:hAnsi="宋体" w:cs="宋体" w:hint="eastAsia"/>
                <w:kern w:val="0"/>
                <w:sz w:val="20"/>
                <w:szCs w:val="20"/>
              </w:rPr>
              <w:t>0分；</w:t>
            </w:r>
            <w:r w:rsidRPr="00FC759E">
              <w:rPr>
                <w:rFonts w:ascii="宋体" w:hAnsi="宋体" w:cs="宋体" w:hint="eastAsia"/>
                <w:kern w:val="0"/>
                <w:sz w:val="20"/>
                <w:szCs w:val="20"/>
              </w:rPr>
              <w:br/>
              <w:t>3、方案制定考虑本公司实际情况较少，对公司业务及行业理解不到位，可操作性不强，保障项目顺利完成的措施不完备，得1-</w:t>
            </w:r>
            <w:r w:rsidR="00FC08CE" w:rsidRPr="00FC759E">
              <w:rPr>
                <w:rFonts w:ascii="宋体" w:hAnsi="宋体" w:cs="宋体"/>
                <w:kern w:val="0"/>
                <w:sz w:val="20"/>
                <w:szCs w:val="20"/>
              </w:rPr>
              <w:t>5</w:t>
            </w:r>
            <w:r w:rsidRPr="00FC759E">
              <w:rPr>
                <w:rFonts w:ascii="宋体" w:hAnsi="宋体" w:cs="宋体" w:hint="eastAsia"/>
                <w:kern w:val="0"/>
                <w:sz w:val="20"/>
                <w:szCs w:val="20"/>
              </w:rPr>
              <w:t>分。</w:t>
            </w:r>
          </w:p>
        </w:tc>
        <w:tc>
          <w:tcPr>
            <w:tcW w:w="299" w:type="pct"/>
            <w:tcBorders>
              <w:top w:val="nil"/>
              <w:left w:val="nil"/>
              <w:bottom w:val="single" w:sz="4" w:space="0" w:color="auto"/>
              <w:right w:val="single" w:sz="4" w:space="0" w:color="auto"/>
            </w:tcBorders>
            <w:shd w:val="clear" w:color="auto" w:fill="auto"/>
            <w:vAlign w:val="center"/>
          </w:tcPr>
          <w:p w14:paraId="0CCFF42A" w14:textId="5E01F271" w:rsidR="009D549D" w:rsidRPr="00FC759E" w:rsidRDefault="00FC08CE">
            <w:pPr>
              <w:widowControl/>
              <w:jc w:val="center"/>
              <w:rPr>
                <w:rFonts w:ascii="宋体" w:hAnsi="宋体" w:cs="宋体"/>
                <w:kern w:val="0"/>
                <w:sz w:val="20"/>
                <w:szCs w:val="20"/>
              </w:rPr>
            </w:pPr>
            <w:r w:rsidRPr="00FC759E">
              <w:rPr>
                <w:rFonts w:ascii="宋体" w:hAnsi="宋体" w:cs="宋体"/>
                <w:kern w:val="0"/>
                <w:sz w:val="20"/>
                <w:szCs w:val="20"/>
              </w:rPr>
              <w:t>1</w:t>
            </w:r>
            <w:r w:rsidR="00DE27BB" w:rsidRPr="00FC759E">
              <w:rPr>
                <w:rFonts w:ascii="宋体" w:hAnsi="宋体" w:cs="宋体"/>
                <w:kern w:val="0"/>
                <w:sz w:val="20"/>
                <w:szCs w:val="20"/>
              </w:rPr>
              <w:t>5</w:t>
            </w:r>
          </w:p>
        </w:tc>
      </w:tr>
      <w:tr w:rsidR="009D549D" w:rsidRPr="00FC759E" w14:paraId="047CD28C" w14:textId="77777777" w:rsidTr="00645A0E">
        <w:trPr>
          <w:trHeight w:val="1757"/>
        </w:trPr>
        <w:tc>
          <w:tcPr>
            <w:tcW w:w="299" w:type="pct"/>
            <w:tcBorders>
              <w:top w:val="single" w:sz="4" w:space="0" w:color="auto"/>
              <w:left w:val="single" w:sz="4" w:space="0" w:color="auto"/>
              <w:bottom w:val="nil"/>
              <w:right w:val="single" w:sz="4" w:space="0" w:color="auto"/>
            </w:tcBorders>
            <w:shd w:val="clear" w:color="auto" w:fill="auto"/>
            <w:vAlign w:val="center"/>
          </w:tcPr>
          <w:p w14:paraId="668F680F" w14:textId="77777777" w:rsidR="009D549D" w:rsidRPr="00FC759E" w:rsidRDefault="00DE27BB">
            <w:pPr>
              <w:widowControl/>
              <w:jc w:val="center"/>
              <w:rPr>
                <w:rFonts w:ascii="宋体" w:hAnsi="宋体" w:cs="宋体"/>
                <w:kern w:val="0"/>
                <w:sz w:val="22"/>
                <w:szCs w:val="22"/>
              </w:rPr>
            </w:pPr>
            <w:r w:rsidRPr="00FC759E">
              <w:rPr>
                <w:rFonts w:ascii="宋体" w:hAnsi="宋体" w:cs="宋体" w:hint="eastAsia"/>
                <w:kern w:val="0"/>
                <w:sz w:val="18"/>
                <w:szCs w:val="18"/>
              </w:rPr>
              <w:lastRenderedPageBreak/>
              <w:t>项目附加增值服务</w:t>
            </w:r>
          </w:p>
        </w:tc>
        <w:tc>
          <w:tcPr>
            <w:tcW w:w="269" w:type="pct"/>
            <w:tcBorders>
              <w:top w:val="nil"/>
              <w:left w:val="nil"/>
              <w:bottom w:val="single" w:sz="4" w:space="0" w:color="auto"/>
              <w:right w:val="single" w:sz="4" w:space="0" w:color="auto"/>
            </w:tcBorders>
            <w:shd w:val="clear" w:color="auto" w:fill="auto"/>
            <w:vAlign w:val="center"/>
          </w:tcPr>
          <w:p w14:paraId="2697FF09" w14:textId="77777777" w:rsidR="009D549D" w:rsidRPr="00FC759E" w:rsidRDefault="00DE27BB">
            <w:pPr>
              <w:widowControl/>
              <w:jc w:val="center"/>
              <w:rPr>
                <w:rFonts w:ascii="宋体" w:hAnsi="宋体" w:cs="宋体"/>
                <w:kern w:val="0"/>
                <w:sz w:val="22"/>
                <w:szCs w:val="22"/>
              </w:rPr>
            </w:pPr>
            <w:r w:rsidRPr="00FC759E">
              <w:rPr>
                <w:rFonts w:ascii="宋体" w:hAnsi="宋体" w:cs="宋体"/>
                <w:kern w:val="0"/>
                <w:sz w:val="22"/>
                <w:szCs w:val="22"/>
              </w:rPr>
              <w:t>11</w:t>
            </w:r>
            <w:r w:rsidRPr="00FC759E">
              <w:rPr>
                <w:rFonts w:ascii="宋体" w:hAnsi="宋体" w:cs="宋体" w:hint="eastAsia"/>
                <w:kern w:val="0"/>
                <w:sz w:val="22"/>
                <w:szCs w:val="22"/>
              </w:rPr>
              <w:t xml:space="preserve"> </w:t>
            </w:r>
          </w:p>
        </w:tc>
        <w:tc>
          <w:tcPr>
            <w:tcW w:w="4132" w:type="pct"/>
            <w:tcBorders>
              <w:top w:val="nil"/>
              <w:left w:val="nil"/>
              <w:bottom w:val="single" w:sz="4" w:space="0" w:color="auto"/>
              <w:right w:val="single" w:sz="4" w:space="0" w:color="auto"/>
            </w:tcBorders>
            <w:shd w:val="clear" w:color="auto" w:fill="auto"/>
            <w:vAlign w:val="center"/>
          </w:tcPr>
          <w:p w14:paraId="301FD237" w14:textId="77777777" w:rsidR="009D549D" w:rsidRPr="00FC759E" w:rsidRDefault="00DE27BB">
            <w:pPr>
              <w:widowControl/>
              <w:rPr>
                <w:rFonts w:ascii="宋体" w:hAnsi="宋体" w:cs="宋体"/>
                <w:kern w:val="0"/>
                <w:sz w:val="20"/>
                <w:szCs w:val="20"/>
              </w:rPr>
            </w:pPr>
            <w:r w:rsidRPr="00FC759E">
              <w:rPr>
                <w:rFonts w:ascii="宋体" w:hAnsi="宋体" w:cs="宋体" w:hint="eastAsia"/>
                <w:kern w:val="0"/>
                <w:sz w:val="20"/>
                <w:szCs w:val="20"/>
              </w:rPr>
              <w:t>审计方案中：签字会计师可免费提供日常非现场沟通服务的，得</w:t>
            </w:r>
            <w:r w:rsidRPr="00FC759E">
              <w:rPr>
                <w:rFonts w:ascii="宋体" w:hAnsi="宋体" w:cs="宋体"/>
                <w:kern w:val="0"/>
                <w:sz w:val="20"/>
                <w:szCs w:val="20"/>
              </w:rPr>
              <w:t>5</w:t>
            </w:r>
            <w:r w:rsidRPr="00FC759E">
              <w:rPr>
                <w:rFonts w:ascii="宋体" w:hAnsi="宋体" w:cs="宋体" w:hint="eastAsia"/>
                <w:kern w:val="0"/>
                <w:sz w:val="20"/>
                <w:szCs w:val="20"/>
              </w:rPr>
              <w:t>分。非现场沟通服务的形式包括但不限于：电话（电话会议）、短信、微信、邮件、QQ等。针对公司重要或重大疑难问题，在本公司提出需求的情况下，签字会计师可免费提供现场沟通服务的，得</w:t>
            </w:r>
            <w:r w:rsidRPr="00FC759E">
              <w:rPr>
                <w:rFonts w:ascii="宋体" w:hAnsi="宋体" w:cs="宋体"/>
                <w:kern w:val="0"/>
                <w:sz w:val="20"/>
                <w:szCs w:val="20"/>
              </w:rPr>
              <w:t>5</w:t>
            </w:r>
            <w:r w:rsidRPr="00FC759E">
              <w:rPr>
                <w:rFonts w:ascii="宋体" w:hAnsi="宋体" w:cs="宋体" w:hint="eastAsia"/>
                <w:kern w:val="0"/>
                <w:sz w:val="20"/>
                <w:szCs w:val="20"/>
              </w:rPr>
              <w:t>分。现场沟通服务的情形包括但不限于：事务所人员到本公司，本公司人员到事务所，双方人员到第三个地点等。未完整承诺的，得0分。</w:t>
            </w:r>
          </w:p>
        </w:tc>
        <w:tc>
          <w:tcPr>
            <w:tcW w:w="299" w:type="pct"/>
            <w:tcBorders>
              <w:top w:val="nil"/>
              <w:left w:val="nil"/>
              <w:bottom w:val="single" w:sz="4" w:space="0" w:color="auto"/>
              <w:right w:val="single" w:sz="4" w:space="0" w:color="auto"/>
            </w:tcBorders>
            <w:shd w:val="clear" w:color="auto" w:fill="auto"/>
            <w:vAlign w:val="center"/>
          </w:tcPr>
          <w:p w14:paraId="4FD04891" w14:textId="77777777" w:rsidR="009D549D" w:rsidRPr="00FC759E" w:rsidRDefault="00DE27BB">
            <w:pPr>
              <w:widowControl/>
              <w:jc w:val="center"/>
              <w:rPr>
                <w:rFonts w:ascii="宋体" w:hAnsi="宋体" w:cs="宋体"/>
                <w:kern w:val="0"/>
                <w:sz w:val="20"/>
                <w:szCs w:val="20"/>
              </w:rPr>
            </w:pPr>
            <w:r w:rsidRPr="00FC759E">
              <w:rPr>
                <w:rFonts w:ascii="宋体" w:hAnsi="宋体" w:cs="宋体" w:hint="eastAsia"/>
                <w:kern w:val="0"/>
                <w:sz w:val="20"/>
                <w:szCs w:val="20"/>
              </w:rPr>
              <w:t>1</w:t>
            </w:r>
            <w:r w:rsidRPr="00FC759E">
              <w:rPr>
                <w:rFonts w:ascii="宋体" w:hAnsi="宋体" w:cs="宋体"/>
                <w:kern w:val="0"/>
                <w:sz w:val="20"/>
                <w:szCs w:val="20"/>
              </w:rPr>
              <w:t>0</w:t>
            </w:r>
          </w:p>
        </w:tc>
      </w:tr>
      <w:tr w:rsidR="009D549D" w:rsidRPr="00FC759E" w14:paraId="6A7041B3" w14:textId="77777777" w:rsidTr="00B33B9E">
        <w:trPr>
          <w:trHeight w:val="136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3A5FF9A" w14:textId="77777777" w:rsidR="009D549D" w:rsidRPr="00FC759E" w:rsidRDefault="00DE27BB">
            <w:pPr>
              <w:widowControl/>
              <w:jc w:val="center"/>
              <w:rPr>
                <w:rFonts w:ascii="宋体" w:hAnsi="宋体" w:cs="宋体"/>
                <w:kern w:val="0"/>
                <w:sz w:val="22"/>
                <w:szCs w:val="22"/>
              </w:rPr>
            </w:pPr>
            <w:r w:rsidRPr="00FC759E">
              <w:rPr>
                <w:rFonts w:ascii="宋体" w:hAnsi="宋体" w:cs="宋体" w:hint="eastAsia"/>
                <w:kern w:val="0"/>
                <w:sz w:val="18"/>
                <w:szCs w:val="18"/>
              </w:rPr>
              <w:t>费用报价</w:t>
            </w:r>
          </w:p>
        </w:tc>
        <w:tc>
          <w:tcPr>
            <w:tcW w:w="269" w:type="pct"/>
            <w:tcBorders>
              <w:top w:val="nil"/>
              <w:left w:val="nil"/>
              <w:bottom w:val="single" w:sz="4" w:space="0" w:color="auto"/>
              <w:right w:val="single" w:sz="4" w:space="0" w:color="auto"/>
            </w:tcBorders>
            <w:shd w:val="clear" w:color="auto" w:fill="auto"/>
            <w:vAlign w:val="center"/>
          </w:tcPr>
          <w:p w14:paraId="524BA05E" w14:textId="77777777" w:rsidR="009D549D" w:rsidRPr="00FC759E" w:rsidRDefault="00DE27BB">
            <w:pPr>
              <w:widowControl/>
              <w:jc w:val="center"/>
              <w:rPr>
                <w:rFonts w:ascii="宋体" w:hAnsi="宋体" w:cs="宋体"/>
                <w:kern w:val="0"/>
                <w:sz w:val="22"/>
                <w:szCs w:val="22"/>
              </w:rPr>
            </w:pPr>
            <w:r w:rsidRPr="00FC759E">
              <w:rPr>
                <w:rFonts w:ascii="宋体" w:hAnsi="宋体" w:cs="宋体" w:hint="eastAsia"/>
                <w:kern w:val="0"/>
                <w:sz w:val="22"/>
                <w:szCs w:val="22"/>
              </w:rPr>
              <w:t>1</w:t>
            </w:r>
            <w:r w:rsidRPr="00FC759E">
              <w:rPr>
                <w:rFonts w:ascii="宋体" w:hAnsi="宋体" w:cs="宋体"/>
                <w:kern w:val="0"/>
                <w:sz w:val="22"/>
                <w:szCs w:val="22"/>
              </w:rPr>
              <w:t>2</w:t>
            </w:r>
          </w:p>
        </w:tc>
        <w:tc>
          <w:tcPr>
            <w:tcW w:w="4132" w:type="pct"/>
            <w:tcBorders>
              <w:top w:val="nil"/>
              <w:left w:val="nil"/>
              <w:bottom w:val="single" w:sz="4" w:space="0" w:color="auto"/>
              <w:right w:val="single" w:sz="4" w:space="0" w:color="auto"/>
            </w:tcBorders>
            <w:shd w:val="clear" w:color="auto" w:fill="auto"/>
            <w:vAlign w:val="center"/>
          </w:tcPr>
          <w:p w14:paraId="3A5425CB" w14:textId="4A81E96F" w:rsidR="009D549D" w:rsidRPr="00FC759E" w:rsidRDefault="00DE27BB">
            <w:pPr>
              <w:widowControl/>
              <w:jc w:val="left"/>
              <w:rPr>
                <w:rFonts w:ascii="宋体" w:hAnsi="宋体" w:cs="宋体"/>
                <w:kern w:val="0"/>
                <w:sz w:val="20"/>
                <w:szCs w:val="20"/>
              </w:rPr>
            </w:pPr>
            <w:r w:rsidRPr="00FC759E">
              <w:rPr>
                <w:rFonts w:ascii="宋体" w:hAnsi="宋体" w:cs="宋体" w:hint="eastAsia"/>
                <w:kern w:val="0"/>
                <w:sz w:val="20"/>
                <w:szCs w:val="20"/>
              </w:rPr>
              <w:t>报价等于所有参选人平均报价的得</w:t>
            </w:r>
            <w:r w:rsidR="00FC08CE" w:rsidRPr="00FC759E">
              <w:rPr>
                <w:rFonts w:ascii="宋体" w:hAnsi="宋体" w:cs="宋体"/>
                <w:kern w:val="0"/>
                <w:sz w:val="20"/>
                <w:szCs w:val="20"/>
              </w:rPr>
              <w:t>2</w:t>
            </w:r>
            <w:r w:rsidRPr="00FC759E">
              <w:rPr>
                <w:rFonts w:ascii="宋体" w:hAnsi="宋体" w:cs="宋体" w:hint="eastAsia"/>
                <w:kern w:val="0"/>
                <w:sz w:val="20"/>
                <w:szCs w:val="20"/>
              </w:rPr>
              <w:t>0分，其他报价得分=</w:t>
            </w:r>
            <w:r w:rsidR="00FC08CE" w:rsidRPr="00FC759E">
              <w:rPr>
                <w:rFonts w:ascii="宋体" w:hAnsi="宋体" w:cs="宋体"/>
                <w:kern w:val="0"/>
                <w:sz w:val="20"/>
                <w:szCs w:val="20"/>
              </w:rPr>
              <w:t>2</w:t>
            </w:r>
            <w:r w:rsidRPr="00FC759E">
              <w:rPr>
                <w:rFonts w:ascii="宋体" w:hAnsi="宋体" w:cs="宋体" w:hint="eastAsia"/>
                <w:kern w:val="0"/>
                <w:sz w:val="20"/>
                <w:szCs w:val="20"/>
              </w:rPr>
              <w:t>0-［|（报价-平均报价）|÷平均报价×</w:t>
            </w:r>
            <w:r w:rsidR="00FC08CE" w:rsidRPr="00FC759E">
              <w:rPr>
                <w:rFonts w:ascii="宋体" w:hAnsi="宋体" w:cs="宋体"/>
                <w:kern w:val="0"/>
                <w:sz w:val="20"/>
                <w:szCs w:val="20"/>
              </w:rPr>
              <w:t>2</w:t>
            </w:r>
            <w:r w:rsidRPr="00FC759E">
              <w:rPr>
                <w:rFonts w:ascii="宋体" w:hAnsi="宋体" w:cs="宋体" w:hint="eastAsia"/>
                <w:kern w:val="0"/>
                <w:sz w:val="20"/>
                <w:szCs w:val="20"/>
              </w:rPr>
              <w:t>0］。本项最高得分为</w:t>
            </w:r>
            <w:r w:rsidR="00FC08CE" w:rsidRPr="00FC759E">
              <w:rPr>
                <w:rFonts w:ascii="宋体" w:hAnsi="宋体" w:cs="宋体"/>
                <w:kern w:val="0"/>
                <w:sz w:val="20"/>
                <w:szCs w:val="20"/>
              </w:rPr>
              <w:t>2</w:t>
            </w:r>
            <w:r w:rsidRPr="00FC759E">
              <w:rPr>
                <w:rFonts w:ascii="宋体" w:hAnsi="宋体" w:cs="宋体" w:hint="eastAsia"/>
                <w:kern w:val="0"/>
                <w:sz w:val="20"/>
                <w:szCs w:val="20"/>
              </w:rPr>
              <w:t>0分，最低得分为0分。如参选人为四家以内的（含四家），则直接合计所有参选人的报价后除以家数来计算平均报价，如参选人家数为五家以上的（含五家），则首先剔除最高和最低报价后，再予以计算平均报价。</w:t>
            </w:r>
          </w:p>
        </w:tc>
        <w:tc>
          <w:tcPr>
            <w:tcW w:w="299" w:type="pct"/>
            <w:tcBorders>
              <w:top w:val="nil"/>
              <w:left w:val="nil"/>
              <w:bottom w:val="single" w:sz="4" w:space="0" w:color="auto"/>
              <w:right w:val="single" w:sz="4" w:space="0" w:color="auto"/>
            </w:tcBorders>
            <w:shd w:val="clear" w:color="auto" w:fill="auto"/>
            <w:noWrap/>
            <w:vAlign w:val="center"/>
          </w:tcPr>
          <w:p w14:paraId="493AA8F3" w14:textId="4DEC0780" w:rsidR="009D549D" w:rsidRPr="00FC759E" w:rsidRDefault="00FC08CE">
            <w:pPr>
              <w:widowControl/>
              <w:jc w:val="center"/>
              <w:rPr>
                <w:rFonts w:ascii="宋体" w:hAnsi="宋体" w:cs="宋体"/>
                <w:kern w:val="0"/>
                <w:sz w:val="20"/>
                <w:szCs w:val="20"/>
              </w:rPr>
            </w:pPr>
            <w:r w:rsidRPr="00FC759E">
              <w:rPr>
                <w:rFonts w:ascii="宋体" w:hAnsi="宋体" w:cs="宋体"/>
                <w:kern w:val="0"/>
                <w:sz w:val="20"/>
                <w:szCs w:val="20"/>
              </w:rPr>
              <w:t>20</w:t>
            </w:r>
          </w:p>
        </w:tc>
      </w:tr>
      <w:tr w:rsidR="009D549D" w:rsidRPr="00FC759E" w14:paraId="00209C28" w14:textId="77777777" w:rsidTr="00B33B9E">
        <w:trPr>
          <w:trHeight w:val="615"/>
        </w:trPr>
        <w:tc>
          <w:tcPr>
            <w:tcW w:w="4701"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F955E8B" w14:textId="77777777" w:rsidR="009D549D" w:rsidRPr="00FC759E" w:rsidRDefault="00DE27BB">
            <w:pPr>
              <w:widowControl/>
              <w:jc w:val="center"/>
              <w:rPr>
                <w:rFonts w:ascii="宋体" w:hAnsi="宋体" w:cs="宋体"/>
                <w:b/>
                <w:bCs/>
                <w:kern w:val="0"/>
                <w:sz w:val="22"/>
                <w:szCs w:val="22"/>
              </w:rPr>
            </w:pPr>
            <w:r w:rsidRPr="00FC759E">
              <w:rPr>
                <w:rFonts w:ascii="宋体" w:hAnsi="宋体" w:cs="宋体" w:hint="eastAsia"/>
                <w:b/>
                <w:bCs/>
                <w:kern w:val="0"/>
                <w:sz w:val="22"/>
                <w:szCs w:val="22"/>
              </w:rPr>
              <w:t>合计</w:t>
            </w:r>
          </w:p>
        </w:tc>
        <w:tc>
          <w:tcPr>
            <w:tcW w:w="299" w:type="pct"/>
            <w:tcBorders>
              <w:top w:val="nil"/>
              <w:left w:val="nil"/>
              <w:bottom w:val="single" w:sz="4" w:space="0" w:color="auto"/>
              <w:right w:val="single" w:sz="4" w:space="0" w:color="auto"/>
            </w:tcBorders>
            <w:shd w:val="clear" w:color="auto" w:fill="auto"/>
            <w:noWrap/>
            <w:vAlign w:val="center"/>
          </w:tcPr>
          <w:p w14:paraId="5058F7A0" w14:textId="77777777" w:rsidR="009D549D" w:rsidRPr="00FC759E" w:rsidRDefault="00DE27BB">
            <w:pPr>
              <w:widowControl/>
              <w:jc w:val="center"/>
              <w:rPr>
                <w:rFonts w:ascii="宋体" w:hAnsi="宋体" w:cs="宋体"/>
                <w:kern w:val="0"/>
                <w:sz w:val="22"/>
                <w:szCs w:val="22"/>
              </w:rPr>
            </w:pPr>
            <w:r w:rsidRPr="00FC759E">
              <w:rPr>
                <w:rFonts w:ascii="宋体" w:hAnsi="宋体" w:cs="宋体" w:hint="eastAsia"/>
                <w:kern w:val="0"/>
                <w:sz w:val="22"/>
                <w:szCs w:val="22"/>
              </w:rPr>
              <w:t>100</w:t>
            </w:r>
          </w:p>
        </w:tc>
      </w:tr>
    </w:tbl>
    <w:p w14:paraId="35DAAB88" w14:textId="77777777" w:rsidR="00FC08CE" w:rsidRPr="00FC759E" w:rsidRDefault="00FC08CE">
      <w:pPr>
        <w:widowControl/>
        <w:jc w:val="left"/>
      </w:pPr>
    </w:p>
    <w:p w14:paraId="2EA6E4EE" w14:textId="20D8C828" w:rsidR="00FC08CE" w:rsidRPr="00FC759E" w:rsidRDefault="00645A0E">
      <w:pPr>
        <w:widowControl/>
        <w:jc w:val="left"/>
      </w:pPr>
      <w:r w:rsidRPr="00FC759E">
        <w:rPr>
          <w:rFonts w:hint="eastAsia"/>
        </w:rPr>
        <w:t>注意事项：以上评分表除第</w:t>
      </w:r>
      <w:r w:rsidRPr="00FC759E">
        <w:rPr>
          <w:rFonts w:hint="eastAsia"/>
        </w:rPr>
        <w:t>3</w:t>
      </w:r>
      <w:r w:rsidRPr="00FC759E">
        <w:rPr>
          <w:rFonts w:hint="eastAsia"/>
        </w:rPr>
        <w:t>、</w:t>
      </w:r>
      <w:r w:rsidRPr="00FC759E">
        <w:t>10</w:t>
      </w:r>
      <w:r w:rsidRPr="00FC759E">
        <w:rPr>
          <w:rFonts w:hint="eastAsia"/>
        </w:rPr>
        <w:t>、</w:t>
      </w:r>
      <w:r w:rsidRPr="00FC759E">
        <w:rPr>
          <w:rFonts w:hint="eastAsia"/>
        </w:rPr>
        <w:t>1</w:t>
      </w:r>
      <w:r w:rsidRPr="00FC759E">
        <w:t>1</w:t>
      </w:r>
      <w:r w:rsidRPr="00FC759E">
        <w:rPr>
          <w:rFonts w:hint="eastAsia"/>
        </w:rPr>
        <w:t>、</w:t>
      </w:r>
      <w:r w:rsidRPr="00FC759E">
        <w:t>12</w:t>
      </w:r>
      <w:r w:rsidRPr="00FC759E">
        <w:rPr>
          <w:rFonts w:hint="eastAsia"/>
        </w:rPr>
        <w:t>项外，均需提供相关有效佐证材料，并加盖本单位公章，若佐证材料无法证明，则对应项目不得分。</w:t>
      </w:r>
    </w:p>
    <w:p w14:paraId="21DB0AD8" w14:textId="77777777" w:rsidR="00636916" w:rsidRPr="00FC759E" w:rsidRDefault="00636916">
      <w:pPr>
        <w:widowControl/>
        <w:jc w:val="left"/>
      </w:pPr>
    </w:p>
    <w:p w14:paraId="66C942CB" w14:textId="6B3BC507" w:rsidR="00A553B4" w:rsidRPr="00FC759E" w:rsidRDefault="00A553B4">
      <w:pPr>
        <w:widowControl/>
        <w:jc w:val="left"/>
        <w:rPr>
          <w:rFonts w:asciiTheme="minorEastAsia" w:eastAsiaTheme="minorEastAsia" w:hAnsiTheme="minorEastAsia"/>
          <w:sz w:val="24"/>
        </w:rPr>
      </w:pPr>
      <w:r w:rsidRPr="00FC759E">
        <w:rPr>
          <w:rFonts w:asciiTheme="minorEastAsia" w:eastAsiaTheme="minorEastAsia" w:hAnsiTheme="minorEastAsia" w:hint="eastAsia"/>
          <w:sz w:val="24"/>
        </w:rPr>
        <w:t>附</w:t>
      </w:r>
      <w:r w:rsidR="00FC6A36" w:rsidRPr="00FC759E">
        <w:rPr>
          <w:rFonts w:asciiTheme="minorEastAsia" w:eastAsiaTheme="minorEastAsia" w:hAnsiTheme="minorEastAsia" w:hint="eastAsia"/>
          <w:sz w:val="24"/>
        </w:rPr>
        <w:t>件</w:t>
      </w:r>
      <w:r w:rsidRPr="00FC759E">
        <w:rPr>
          <w:rFonts w:asciiTheme="minorEastAsia" w:eastAsiaTheme="minorEastAsia" w:hAnsiTheme="minorEastAsia" w:hint="eastAsia"/>
          <w:sz w:val="24"/>
        </w:rPr>
        <w:t>2</w:t>
      </w:r>
      <w:r w:rsidR="00FC6A36" w:rsidRPr="00FC759E">
        <w:rPr>
          <w:rFonts w:asciiTheme="minorEastAsia" w:eastAsiaTheme="minorEastAsia" w:hAnsiTheme="minorEastAsia" w:hint="eastAsia"/>
          <w:sz w:val="24"/>
        </w:rPr>
        <w:t>：</w:t>
      </w:r>
    </w:p>
    <w:p w14:paraId="6F027F19" w14:textId="77777777" w:rsidR="00636916" w:rsidRPr="00FC759E" w:rsidRDefault="00636916">
      <w:pPr>
        <w:widowControl/>
        <w:jc w:val="left"/>
        <w:rPr>
          <w:rFonts w:asciiTheme="minorEastAsia" w:eastAsiaTheme="minorEastAsia" w:hAnsiTheme="minorEastAsia"/>
          <w:sz w:val="24"/>
        </w:rPr>
      </w:pPr>
    </w:p>
    <w:tbl>
      <w:tblPr>
        <w:tblW w:w="7650" w:type="dxa"/>
        <w:tblInd w:w="113" w:type="dxa"/>
        <w:tblLook w:val="04A0" w:firstRow="1" w:lastRow="0" w:firstColumn="1" w:lastColumn="0" w:noHBand="0" w:noVBand="1"/>
      </w:tblPr>
      <w:tblGrid>
        <w:gridCol w:w="4106"/>
        <w:gridCol w:w="3544"/>
      </w:tblGrid>
      <w:tr w:rsidR="00A553B4" w:rsidRPr="00FC759E" w14:paraId="2FE6D5C3" w14:textId="77777777" w:rsidTr="00636916">
        <w:trPr>
          <w:trHeight w:val="567"/>
        </w:trPr>
        <w:tc>
          <w:tcPr>
            <w:tcW w:w="76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5DB7A11"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事务所基本情况</w:t>
            </w:r>
          </w:p>
        </w:tc>
      </w:tr>
      <w:tr w:rsidR="00A553B4" w:rsidRPr="00FC759E" w14:paraId="7E16542C" w14:textId="77777777" w:rsidTr="00636916">
        <w:trPr>
          <w:trHeight w:val="567"/>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5A36FC8" w14:textId="77777777" w:rsidR="00A553B4" w:rsidRPr="00FC759E" w:rsidRDefault="00A553B4" w:rsidP="00636916">
            <w:pPr>
              <w:widowControl/>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注册会计师占员工总数比</w:t>
            </w:r>
          </w:p>
        </w:tc>
        <w:tc>
          <w:tcPr>
            <w:tcW w:w="3544" w:type="dxa"/>
            <w:tcBorders>
              <w:top w:val="nil"/>
              <w:left w:val="nil"/>
              <w:bottom w:val="single" w:sz="4" w:space="0" w:color="auto"/>
              <w:right w:val="single" w:sz="4" w:space="0" w:color="auto"/>
            </w:tcBorders>
            <w:shd w:val="clear" w:color="auto" w:fill="auto"/>
            <w:noWrap/>
            <w:vAlign w:val="bottom"/>
            <w:hideMark/>
          </w:tcPr>
          <w:p w14:paraId="2A04329C" w14:textId="77777777" w:rsidR="00A553B4" w:rsidRPr="00FC759E" w:rsidRDefault="00A553B4" w:rsidP="00A553B4">
            <w:pPr>
              <w:widowControl/>
              <w:jc w:val="left"/>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 xml:space="preserve">　</w:t>
            </w:r>
          </w:p>
        </w:tc>
      </w:tr>
      <w:tr w:rsidR="00A553B4" w:rsidRPr="00FC759E" w14:paraId="78203DF4" w14:textId="77777777" w:rsidTr="00636916">
        <w:trPr>
          <w:trHeight w:val="567"/>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9A82375" w14:textId="77777777" w:rsidR="00A553B4" w:rsidRPr="00FC759E" w:rsidRDefault="00A553B4" w:rsidP="00A553B4">
            <w:pPr>
              <w:widowControl/>
              <w:jc w:val="left"/>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是否提供分拆上市审计服务并上市</w:t>
            </w:r>
          </w:p>
        </w:tc>
        <w:tc>
          <w:tcPr>
            <w:tcW w:w="3544" w:type="dxa"/>
            <w:tcBorders>
              <w:top w:val="nil"/>
              <w:left w:val="nil"/>
              <w:bottom w:val="single" w:sz="4" w:space="0" w:color="auto"/>
              <w:right w:val="single" w:sz="4" w:space="0" w:color="auto"/>
            </w:tcBorders>
            <w:shd w:val="clear" w:color="auto" w:fill="auto"/>
            <w:noWrap/>
            <w:vAlign w:val="bottom"/>
            <w:hideMark/>
          </w:tcPr>
          <w:p w14:paraId="02650292" w14:textId="77777777" w:rsidR="00A553B4" w:rsidRPr="00FC759E" w:rsidRDefault="00A553B4" w:rsidP="00A553B4">
            <w:pPr>
              <w:widowControl/>
              <w:jc w:val="left"/>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 xml:space="preserve">　</w:t>
            </w:r>
          </w:p>
        </w:tc>
      </w:tr>
      <w:tr w:rsidR="00A553B4" w:rsidRPr="00FC759E" w14:paraId="7D831FA9" w14:textId="77777777" w:rsidTr="00636916">
        <w:trPr>
          <w:trHeight w:val="567"/>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7F5AC36" w14:textId="77777777" w:rsidR="00A553B4" w:rsidRPr="00FC759E" w:rsidRDefault="00A553B4" w:rsidP="00A553B4">
            <w:pPr>
              <w:widowControl/>
              <w:jc w:val="left"/>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近三年向本公司提供审计服务年数</w:t>
            </w:r>
          </w:p>
        </w:tc>
        <w:tc>
          <w:tcPr>
            <w:tcW w:w="3544" w:type="dxa"/>
            <w:tcBorders>
              <w:top w:val="nil"/>
              <w:left w:val="nil"/>
              <w:bottom w:val="single" w:sz="4" w:space="0" w:color="auto"/>
              <w:right w:val="single" w:sz="4" w:space="0" w:color="auto"/>
            </w:tcBorders>
            <w:shd w:val="clear" w:color="auto" w:fill="auto"/>
            <w:noWrap/>
            <w:vAlign w:val="bottom"/>
            <w:hideMark/>
          </w:tcPr>
          <w:p w14:paraId="76DC53AE" w14:textId="77777777" w:rsidR="00A553B4" w:rsidRPr="00FC759E" w:rsidRDefault="00A553B4" w:rsidP="00A553B4">
            <w:pPr>
              <w:widowControl/>
              <w:jc w:val="left"/>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 xml:space="preserve">　</w:t>
            </w:r>
          </w:p>
        </w:tc>
      </w:tr>
    </w:tbl>
    <w:p w14:paraId="262A1843" w14:textId="2B3B88E4" w:rsidR="00636916" w:rsidRPr="00FC759E" w:rsidRDefault="000D0AE3">
      <w:pPr>
        <w:widowControl/>
        <w:jc w:val="left"/>
        <w:rPr>
          <w:rFonts w:asciiTheme="minorEastAsia" w:eastAsiaTheme="minorEastAsia" w:hAnsiTheme="minorEastAsia"/>
          <w:sz w:val="24"/>
        </w:rPr>
      </w:pPr>
      <w:r w:rsidRPr="00FC759E">
        <w:rPr>
          <w:rFonts w:asciiTheme="minorEastAsia" w:eastAsiaTheme="minorEastAsia" w:hAnsiTheme="minorEastAsia" w:hint="eastAsia"/>
          <w:sz w:val="24"/>
        </w:rPr>
        <w:t>注：如有其它需说明事项可另附。</w:t>
      </w:r>
    </w:p>
    <w:p w14:paraId="0D2C001E" w14:textId="77777777" w:rsidR="000D0AE3" w:rsidRPr="00FC759E" w:rsidRDefault="000D0AE3">
      <w:pPr>
        <w:widowControl/>
        <w:jc w:val="left"/>
        <w:rPr>
          <w:rFonts w:asciiTheme="minorEastAsia" w:eastAsiaTheme="minorEastAsia" w:hAnsiTheme="minorEastAsia"/>
          <w:sz w:val="24"/>
        </w:rPr>
      </w:pPr>
    </w:p>
    <w:p w14:paraId="5ED6F377" w14:textId="1005EAA1" w:rsidR="00A553B4" w:rsidRPr="00FC759E" w:rsidRDefault="00A553B4">
      <w:pPr>
        <w:widowControl/>
        <w:jc w:val="left"/>
        <w:rPr>
          <w:rFonts w:asciiTheme="minorEastAsia" w:eastAsiaTheme="minorEastAsia" w:hAnsiTheme="minorEastAsia"/>
          <w:sz w:val="24"/>
        </w:rPr>
      </w:pPr>
      <w:r w:rsidRPr="00FC759E">
        <w:rPr>
          <w:rFonts w:asciiTheme="minorEastAsia" w:eastAsiaTheme="minorEastAsia" w:hAnsiTheme="minorEastAsia" w:hint="eastAsia"/>
          <w:sz w:val="24"/>
        </w:rPr>
        <w:t>附</w:t>
      </w:r>
      <w:r w:rsidR="00FC6A36" w:rsidRPr="00FC759E">
        <w:rPr>
          <w:rFonts w:asciiTheme="minorEastAsia" w:eastAsiaTheme="minorEastAsia" w:hAnsiTheme="minorEastAsia" w:hint="eastAsia"/>
          <w:sz w:val="24"/>
        </w:rPr>
        <w:t>件</w:t>
      </w:r>
      <w:r w:rsidRPr="00FC759E">
        <w:rPr>
          <w:rFonts w:asciiTheme="minorEastAsia" w:eastAsiaTheme="minorEastAsia" w:hAnsiTheme="minorEastAsia" w:hint="eastAsia"/>
          <w:sz w:val="24"/>
        </w:rPr>
        <w:t>3</w:t>
      </w:r>
      <w:r w:rsidR="00FC6A36" w:rsidRPr="00FC759E">
        <w:rPr>
          <w:rFonts w:asciiTheme="minorEastAsia" w:eastAsiaTheme="minorEastAsia" w:hAnsiTheme="minorEastAsia" w:hint="eastAsia"/>
          <w:sz w:val="24"/>
        </w:rPr>
        <w:t>：</w:t>
      </w:r>
    </w:p>
    <w:tbl>
      <w:tblPr>
        <w:tblW w:w="6960" w:type="dxa"/>
        <w:tblInd w:w="108" w:type="dxa"/>
        <w:tblLook w:val="04A0" w:firstRow="1" w:lastRow="0" w:firstColumn="1" w:lastColumn="0" w:noHBand="0" w:noVBand="1"/>
      </w:tblPr>
      <w:tblGrid>
        <w:gridCol w:w="1190"/>
        <w:gridCol w:w="3450"/>
        <w:gridCol w:w="2320"/>
      </w:tblGrid>
      <w:tr w:rsidR="00A553B4" w:rsidRPr="00FC759E" w14:paraId="27671D24" w14:textId="77777777" w:rsidTr="00A553B4">
        <w:trPr>
          <w:trHeight w:val="600"/>
        </w:trPr>
        <w:tc>
          <w:tcPr>
            <w:tcW w:w="6960" w:type="dxa"/>
            <w:gridSpan w:val="3"/>
            <w:tcBorders>
              <w:top w:val="nil"/>
              <w:left w:val="nil"/>
              <w:bottom w:val="single" w:sz="4" w:space="0" w:color="auto"/>
              <w:right w:val="nil"/>
            </w:tcBorders>
            <w:shd w:val="clear" w:color="auto" w:fill="auto"/>
            <w:noWrap/>
            <w:vAlign w:val="center"/>
            <w:hideMark/>
          </w:tcPr>
          <w:p w14:paraId="6EC8C62A"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2018-2020年服务境内A股IPO成功过会情况</w:t>
            </w:r>
          </w:p>
        </w:tc>
      </w:tr>
      <w:tr w:rsidR="00A553B4" w:rsidRPr="00FC759E" w14:paraId="074700C3" w14:textId="77777777" w:rsidTr="00A553B4">
        <w:trPr>
          <w:trHeight w:val="600"/>
        </w:trPr>
        <w:tc>
          <w:tcPr>
            <w:tcW w:w="1190" w:type="dxa"/>
            <w:tcBorders>
              <w:top w:val="nil"/>
              <w:left w:val="single" w:sz="4" w:space="0" w:color="auto"/>
              <w:bottom w:val="single" w:sz="4" w:space="0" w:color="auto"/>
              <w:right w:val="single" w:sz="4" w:space="0" w:color="auto"/>
            </w:tcBorders>
            <w:shd w:val="clear" w:color="auto" w:fill="auto"/>
            <w:noWrap/>
            <w:vAlign w:val="center"/>
            <w:hideMark/>
          </w:tcPr>
          <w:p w14:paraId="39D5A680"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序号</w:t>
            </w:r>
          </w:p>
        </w:tc>
        <w:tc>
          <w:tcPr>
            <w:tcW w:w="3450" w:type="dxa"/>
            <w:tcBorders>
              <w:top w:val="nil"/>
              <w:left w:val="nil"/>
              <w:bottom w:val="single" w:sz="4" w:space="0" w:color="auto"/>
              <w:right w:val="single" w:sz="4" w:space="0" w:color="auto"/>
            </w:tcBorders>
            <w:shd w:val="clear" w:color="auto" w:fill="auto"/>
            <w:noWrap/>
            <w:vAlign w:val="center"/>
            <w:hideMark/>
          </w:tcPr>
          <w:p w14:paraId="54614DB9" w14:textId="7AB482FE" w:rsidR="00A553B4" w:rsidRPr="00FC759E" w:rsidRDefault="0090458F"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IPO项目</w:t>
            </w:r>
            <w:r w:rsidR="00A553B4" w:rsidRPr="00FC759E">
              <w:rPr>
                <w:rFonts w:asciiTheme="minorEastAsia" w:eastAsiaTheme="minorEastAsia" w:hAnsiTheme="minorEastAsia" w:cs="宋体" w:hint="eastAsia"/>
                <w:color w:val="000000"/>
                <w:kern w:val="0"/>
                <w:sz w:val="24"/>
              </w:rPr>
              <w:t>名称</w:t>
            </w:r>
          </w:p>
        </w:tc>
        <w:tc>
          <w:tcPr>
            <w:tcW w:w="2320" w:type="dxa"/>
            <w:tcBorders>
              <w:top w:val="nil"/>
              <w:left w:val="nil"/>
              <w:bottom w:val="single" w:sz="4" w:space="0" w:color="auto"/>
              <w:right w:val="single" w:sz="4" w:space="0" w:color="auto"/>
            </w:tcBorders>
            <w:shd w:val="clear" w:color="auto" w:fill="auto"/>
            <w:noWrap/>
            <w:vAlign w:val="center"/>
            <w:hideMark/>
          </w:tcPr>
          <w:p w14:paraId="33EF8827"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完成时间</w:t>
            </w:r>
          </w:p>
        </w:tc>
      </w:tr>
      <w:tr w:rsidR="00A553B4" w:rsidRPr="00FC759E" w14:paraId="645BD4FA" w14:textId="77777777" w:rsidTr="00A553B4">
        <w:trPr>
          <w:trHeight w:val="600"/>
        </w:trPr>
        <w:tc>
          <w:tcPr>
            <w:tcW w:w="1190" w:type="dxa"/>
            <w:tcBorders>
              <w:top w:val="nil"/>
              <w:left w:val="single" w:sz="4" w:space="0" w:color="auto"/>
              <w:bottom w:val="single" w:sz="4" w:space="0" w:color="auto"/>
              <w:right w:val="single" w:sz="4" w:space="0" w:color="auto"/>
            </w:tcBorders>
            <w:shd w:val="clear" w:color="auto" w:fill="auto"/>
            <w:noWrap/>
            <w:vAlign w:val="center"/>
            <w:hideMark/>
          </w:tcPr>
          <w:p w14:paraId="49F4DBFB"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1</w:t>
            </w:r>
          </w:p>
        </w:tc>
        <w:tc>
          <w:tcPr>
            <w:tcW w:w="3450" w:type="dxa"/>
            <w:tcBorders>
              <w:top w:val="nil"/>
              <w:left w:val="nil"/>
              <w:bottom w:val="single" w:sz="4" w:space="0" w:color="auto"/>
              <w:right w:val="single" w:sz="4" w:space="0" w:color="auto"/>
            </w:tcBorders>
            <w:shd w:val="clear" w:color="auto" w:fill="auto"/>
            <w:noWrap/>
            <w:vAlign w:val="center"/>
            <w:hideMark/>
          </w:tcPr>
          <w:p w14:paraId="51A80D4A"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 xml:space="preserve">　</w:t>
            </w:r>
          </w:p>
        </w:tc>
        <w:tc>
          <w:tcPr>
            <w:tcW w:w="2320" w:type="dxa"/>
            <w:tcBorders>
              <w:top w:val="nil"/>
              <w:left w:val="nil"/>
              <w:bottom w:val="single" w:sz="4" w:space="0" w:color="auto"/>
              <w:right w:val="single" w:sz="4" w:space="0" w:color="auto"/>
            </w:tcBorders>
            <w:shd w:val="clear" w:color="auto" w:fill="auto"/>
            <w:noWrap/>
            <w:vAlign w:val="center"/>
            <w:hideMark/>
          </w:tcPr>
          <w:p w14:paraId="3712B94F"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 xml:space="preserve">　</w:t>
            </w:r>
          </w:p>
        </w:tc>
      </w:tr>
      <w:tr w:rsidR="00A553B4" w:rsidRPr="00FC759E" w14:paraId="361B4DD1" w14:textId="77777777" w:rsidTr="00A553B4">
        <w:trPr>
          <w:trHeight w:val="600"/>
        </w:trPr>
        <w:tc>
          <w:tcPr>
            <w:tcW w:w="1190" w:type="dxa"/>
            <w:tcBorders>
              <w:top w:val="nil"/>
              <w:left w:val="single" w:sz="4" w:space="0" w:color="auto"/>
              <w:bottom w:val="single" w:sz="4" w:space="0" w:color="auto"/>
              <w:right w:val="single" w:sz="4" w:space="0" w:color="auto"/>
            </w:tcBorders>
            <w:shd w:val="clear" w:color="auto" w:fill="auto"/>
            <w:noWrap/>
            <w:vAlign w:val="center"/>
            <w:hideMark/>
          </w:tcPr>
          <w:p w14:paraId="32066D63"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2</w:t>
            </w:r>
          </w:p>
        </w:tc>
        <w:tc>
          <w:tcPr>
            <w:tcW w:w="3450" w:type="dxa"/>
            <w:tcBorders>
              <w:top w:val="nil"/>
              <w:left w:val="nil"/>
              <w:bottom w:val="single" w:sz="4" w:space="0" w:color="auto"/>
              <w:right w:val="single" w:sz="4" w:space="0" w:color="auto"/>
            </w:tcBorders>
            <w:shd w:val="clear" w:color="auto" w:fill="auto"/>
            <w:noWrap/>
            <w:vAlign w:val="center"/>
            <w:hideMark/>
          </w:tcPr>
          <w:p w14:paraId="3B9F3E64"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 xml:space="preserve">　</w:t>
            </w:r>
          </w:p>
        </w:tc>
        <w:tc>
          <w:tcPr>
            <w:tcW w:w="2320" w:type="dxa"/>
            <w:tcBorders>
              <w:top w:val="nil"/>
              <w:left w:val="nil"/>
              <w:bottom w:val="single" w:sz="4" w:space="0" w:color="auto"/>
              <w:right w:val="single" w:sz="4" w:space="0" w:color="auto"/>
            </w:tcBorders>
            <w:shd w:val="clear" w:color="auto" w:fill="auto"/>
            <w:noWrap/>
            <w:vAlign w:val="center"/>
            <w:hideMark/>
          </w:tcPr>
          <w:p w14:paraId="67294A7B"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 xml:space="preserve">　</w:t>
            </w:r>
          </w:p>
        </w:tc>
      </w:tr>
      <w:tr w:rsidR="00A553B4" w:rsidRPr="00FC759E" w14:paraId="36825D7A" w14:textId="77777777" w:rsidTr="00A553B4">
        <w:trPr>
          <w:trHeight w:val="600"/>
        </w:trPr>
        <w:tc>
          <w:tcPr>
            <w:tcW w:w="1190" w:type="dxa"/>
            <w:tcBorders>
              <w:top w:val="nil"/>
              <w:left w:val="single" w:sz="4" w:space="0" w:color="auto"/>
              <w:bottom w:val="single" w:sz="4" w:space="0" w:color="auto"/>
              <w:right w:val="single" w:sz="4" w:space="0" w:color="auto"/>
            </w:tcBorders>
            <w:shd w:val="clear" w:color="auto" w:fill="auto"/>
            <w:noWrap/>
            <w:vAlign w:val="center"/>
            <w:hideMark/>
          </w:tcPr>
          <w:p w14:paraId="08F5D3FF"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w:t>
            </w:r>
          </w:p>
        </w:tc>
        <w:tc>
          <w:tcPr>
            <w:tcW w:w="3450" w:type="dxa"/>
            <w:tcBorders>
              <w:top w:val="nil"/>
              <w:left w:val="nil"/>
              <w:bottom w:val="single" w:sz="4" w:space="0" w:color="auto"/>
              <w:right w:val="single" w:sz="4" w:space="0" w:color="auto"/>
            </w:tcBorders>
            <w:shd w:val="clear" w:color="auto" w:fill="auto"/>
            <w:noWrap/>
            <w:vAlign w:val="center"/>
            <w:hideMark/>
          </w:tcPr>
          <w:p w14:paraId="59D29814"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 xml:space="preserve">　</w:t>
            </w:r>
          </w:p>
        </w:tc>
        <w:tc>
          <w:tcPr>
            <w:tcW w:w="2320" w:type="dxa"/>
            <w:tcBorders>
              <w:top w:val="nil"/>
              <w:left w:val="nil"/>
              <w:bottom w:val="single" w:sz="4" w:space="0" w:color="auto"/>
              <w:right w:val="single" w:sz="4" w:space="0" w:color="auto"/>
            </w:tcBorders>
            <w:shd w:val="clear" w:color="auto" w:fill="auto"/>
            <w:noWrap/>
            <w:vAlign w:val="center"/>
            <w:hideMark/>
          </w:tcPr>
          <w:p w14:paraId="7F212B2D" w14:textId="77777777" w:rsidR="00A553B4" w:rsidRPr="00FC759E" w:rsidRDefault="00A553B4" w:rsidP="00A553B4">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 xml:space="preserve">　</w:t>
            </w:r>
          </w:p>
        </w:tc>
      </w:tr>
      <w:tr w:rsidR="00A553B4" w:rsidRPr="00FC759E" w14:paraId="00336F70" w14:textId="77777777" w:rsidTr="00A553B4">
        <w:trPr>
          <w:trHeight w:val="600"/>
        </w:trPr>
        <w:tc>
          <w:tcPr>
            <w:tcW w:w="6960" w:type="dxa"/>
            <w:gridSpan w:val="3"/>
            <w:tcBorders>
              <w:top w:val="nil"/>
              <w:left w:val="nil"/>
              <w:bottom w:val="nil"/>
              <w:right w:val="nil"/>
            </w:tcBorders>
            <w:shd w:val="clear" w:color="auto" w:fill="auto"/>
            <w:noWrap/>
            <w:vAlign w:val="center"/>
            <w:hideMark/>
          </w:tcPr>
          <w:p w14:paraId="4248DC2D" w14:textId="77777777" w:rsidR="00A553B4" w:rsidRPr="00FC759E" w:rsidRDefault="00A553B4" w:rsidP="00A553B4">
            <w:pPr>
              <w:widowControl/>
              <w:jc w:val="left"/>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lastRenderedPageBreak/>
              <w:t>注：1、境内A股包括主板、中小板、创业板、科创板</w:t>
            </w:r>
          </w:p>
        </w:tc>
      </w:tr>
    </w:tbl>
    <w:p w14:paraId="1D6650FF" w14:textId="0D7EC906" w:rsidR="00A553B4" w:rsidRPr="00FC759E" w:rsidRDefault="00A553B4">
      <w:pPr>
        <w:widowControl/>
        <w:jc w:val="left"/>
        <w:rPr>
          <w:rFonts w:asciiTheme="minorEastAsia" w:eastAsiaTheme="minorEastAsia" w:hAnsiTheme="minorEastAsia"/>
          <w:sz w:val="24"/>
        </w:rPr>
      </w:pPr>
      <w:r w:rsidRPr="00FC759E">
        <w:rPr>
          <w:rFonts w:asciiTheme="minorEastAsia" w:eastAsiaTheme="minorEastAsia" w:hAnsiTheme="minorEastAsia" w:hint="eastAsia"/>
          <w:sz w:val="24"/>
        </w:rPr>
        <w:t>附</w:t>
      </w:r>
      <w:r w:rsidR="00FC6A36" w:rsidRPr="00FC759E">
        <w:rPr>
          <w:rFonts w:asciiTheme="minorEastAsia" w:eastAsiaTheme="minorEastAsia" w:hAnsiTheme="minorEastAsia" w:hint="eastAsia"/>
          <w:sz w:val="24"/>
        </w:rPr>
        <w:t>件</w:t>
      </w:r>
      <w:r w:rsidRPr="00FC759E">
        <w:rPr>
          <w:rFonts w:asciiTheme="minorEastAsia" w:eastAsiaTheme="minorEastAsia" w:hAnsiTheme="minorEastAsia"/>
          <w:sz w:val="24"/>
        </w:rPr>
        <w:t>4</w:t>
      </w:r>
    </w:p>
    <w:tbl>
      <w:tblPr>
        <w:tblW w:w="10348" w:type="dxa"/>
        <w:tblInd w:w="-694" w:type="dxa"/>
        <w:tblCellMar>
          <w:left w:w="0" w:type="dxa"/>
          <w:right w:w="0" w:type="dxa"/>
        </w:tblCellMar>
        <w:tblLook w:val="04A0" w:firstRow="1" w:lastRow="0" w:firstColumn="1" w:lastColumn="0" w:noHBand="0" w:noVBand="1"/>
      </w:tblPr>
      <w:tblGrid>
        <w:gridCol w:w="1843"/>
        <w:gridCol w:w="1276"/>
        <w:gridCol w:w="1636"/>
        <w:gridCol w:w="1807"/>
        <w:gridCol w:w="2296"/>
        <w:gridCol w:w="1490"/>
      </w:tblGrid>
      <w:tr w:rsidR="00B06343" w:rsidRPr="00FC759E" w14:paraId="72CB297E" w14:textId="77777777" w:rsidTr="00B06343">
        <w:trPr>
          <w:trHeight w:val="600"/>
        </w:trPr>
        <w:tc>
          <w:tcPr>
            <w:tcW w:w="10348" w:type="dxa"/>
            <w:gridSpan w:val="6"/>
            <w:tcBorders>
              <w:top w:val="nil"/>
              <w:left w:val="nil"/>
              <w:bottom w:val="nil"/>
              <w:right w:val="nil"/>
            </w:tcBorders>
            <w:shd w:val="clear" w:color="auto" w:fill="auto"/>
            <w:noWrap/>
            <w:tcMar>
              <w:top w:w="15" w:type="dxa"/>
              <w:left w:w="15" w:type="dxa"/>
              <w:bottom w:w="0" w:type="dxa"/>
              <w:right w:w="15" w:type="dxa"/>
            </w:tcMar>
            <w:vAlign w:val="center"/>
            <w:hideMark/>
          </w:tcPr>
          <w:p w14:paraId="50FF7227" w14:textId="77777777" w:rsidR="00B06343" w:rsidRPr="00FC759E" w:rsidRDefault="00B06343" w:rsidP="00B06343">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主要团队人员信息及审计项目情况</w:t>
            </w:r>
          </w:p>
        </w:tc>
      </w:tr>
      <w:tr w:rsidR="00B06343" w:rsidRPr="00FC759E" w14:paraId="23B10AEA" w14:textId="77777777" w:rsidTr="00B06343">
        <w:trPr>
          <w:trHeight w:val="1140"/>
        </w:trPr>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703B31E" w14:textId="77777777" w:rsidR="00B06343" w:rsidRPr="00FC759E" w:rsidRDefault="00B06343" w:rsidP="00B06343">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主要团队人员</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FB78E9" w14:textId="77777777" w:rsidR="00B06343" w:rsidRPr="00FC759E" w:rsidRDefault="00B06343" w:rsidP="00B06343">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担任本项目职务</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5A7BF4" w14:textId="77777777" w:rsidR="00B06343" w:rsidRPr="00FC759E" w:rsidRDefault="00B06343" w:rsidP="00B06343">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参与A股上市公司年报审计项目数量</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521C67" w14:textId="77777777" w:rsidR="00B06343" w:rsidRPr="00FC759E" w:rsidRDefault="00B06343" w:rsidP="00B06343">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近2年是否具有本公司审计工作经验</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187050" w14:textId="77777777" w:rsidR="00B06343" w:rsidRPr="00FC759E" w:rsidRDefault="00B06343" w:rsidP="00B06343">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近2年是否具有片仔癀药业公司年度财务报表审计工作经验</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997F30" w14:textId="77777777" w:rsidR="00B06343" w:rsidRPr="00FC759E" w:rsidRDefault="00B06343" w:rsidP="00B06343">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所属会计师事务所是否为总所</w:t>
            </w:r>
          </w:p>
        </w:tc>
      </w:tr>
      <w:tr w:rsidR="00B06343" w:rsidRPr="00FC759E" w14:paraId="125A0E87" w14:textId="77777777" w:rsidTr="00B06343">
        <w:trPr>
          <w:trHeight w:val="600"/>
        </w:trPr>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9FC6881" w14:textId="77777777" w:rsidR="00B06343" w:rsidRPr="00FC759E" w:rsidRDefault="00B06343" w:rsidP="00B06343">
            <w:pPr>
              <w:widowControl/>
              <w:jc w:val="left"/>
              <w:rPr>
                <w:rFonts w:asciiTheme="minorEastAsia" w:eastAsiaTheme="minorEastAsia" w:hAnsiTheme="minorEastAsia" w:cstheme="minorEastAsia"/>
                <w:kern w:val="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342113A" w14:textId="77777777" w:rsidR="00B06343" w:rsidRPr="00FC759E" w:rsidRDefault="00B06343" w:rsidP="00B06343">
            <w:pPr>
              <w:widowControl/>
              <w:jc w:val="left"/>
              <w:rPr>
                <w:rFonts w:asciiTheme="minorEastAsia" w:eastAsiaTheme="minorEastAsia" w:hAnsiTheme="minorEastAsia" w:cstheme="minorEastAsia"/>
                <w:kern w:val="0"/>
                <w:sz w:val="24"/>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89BBB48" w14:textId="77777777" w:rsidR="00B06343" w:rsidRPr="00FC759E" w:rsidRDefault="00B06343" w:rsidP="00B06343">
            <w:pPr>
              <w:widowControl/>
              <w:jc w:val="left"/>
              <w:rPr>
                <w:rFonts w:asciiTheme="minorEastAsia" w:eastAsiaTheme="minorEastAsia" w:hAnsiTheme="minorEastAsia" w:cstheme="minorEastAsia"/>
                <w:kern w:val="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96C917F" w14:textId="77777777" w:rsidR="00B06343" w:rsidRPr="00FC759E" w:rsidRDefault="00B06343" w:rsidP="00B06343">
            <w:pPr>
              <w:widowControl/>
              <w:jc w:val="left"/>
              <w:rPr>
                <w:rFonts w:asciiTheme="minorEastAsia" w:eastAsiaTheme="minorEastAsia" w:hAnsiTheme="minorEastAsia" w:cstheme="minorEastAsia"/>
                <w:kern w:val="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51694E6" w14:textId="77777777" w:rsidR="00B06343" w:rsidRPr="00FC759E" w:rsidRDefault="00B06343" w:rsidP="00B06343">
            <w:pPr>
              <w:widowControl/>
              <w:jc w:val="left"/>
              <w:rPr>
                <w:rFonts w:asciiTheme="minorEastAsia" w:eastAsiaTheme="minorEastAsia" w:hAnsiTheme="minorEastAsia" w:cstheme="minorEastAsia"/>
                <w:kern w:val="0"/>
                <w:sz w:val="24"/>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E5AF446" w14:textId="77777777" w:rsidR="00B06343" w:rsidRPr="00FC759E" w:rsidRDefault="00B06343" w:rsidP="00B06343">
            <w:pPr>
              <w:widowControl/>
              <w:jc w:val="left"/>
              <w:rPr>
                <w:rFonts w:asciiTheme="minorEastAsia" w:eastAsiaTheme="minorEastAsia" w:hAnsiTheme="minorEastAsia" w:cstheme="minorEastAsia"/>
                <w:kern w:val="0"/>
                <w:sz w:val="24"/>
              </w:rPr>
            </w:pPr>
          </w:p>
        </w:tc>
      </w:tr>
      <w:tr w:rsidR="00B06343" w:rsidRPr="00FC759E" w14:paraId="2A1B8E40" w14:textId="77777777" w:rsidTr="00B06343">
        <w:trPr>
          <w:trHeight w:val="600"/>
        </w:trPr>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3EC1681" w14:textId="77777777" w:rsidR="00B06343" w:rsidRPr="00FC759E" w:rsidRDefault="00B06343" w:rsidP="00B06343">
            <w:pPr>
              <w:widowControl/>
              <w:jc w:val="left"/>
              <w:rPr>
                <w:rFonts w:asciiTheme="minorEastAsia" w:eastAsiaTheme="minorEastAsia" w:hAnsiTheme="minorEastAsia" w:cstheme="minorEastAsia"/>
                <w:kern w:val="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32814F3" w14:textId="77777777" w:rsidR="00B06343" w:rsidRPr="00FC759E" w:rsidRDefault="00B06343" w:rsidP="00B06343">
            <w:pPr>
              <w:widowControl/>
              <w:jc w:val="left"/>
              <w:rPr>
                <w:rFonts w:asciiTheme="minorEastAsia" w:eastAsiaTheme="minorEastAsia" w:hAnsiTheme="minorEastAsia" w:cstheme="minorEastAsia"/>
                <w:kern w:val="0"/>
                <w:sz w:val="24"/>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3B89010" w14:textId="77777777" w:rsidR="00B06343" w:rsidRPr="00FC759E" w:rsidRDefault="00B06343" w:rsidP="00B06343">
            <w:pPr>
              <w:widowControl/>
              <w:jc w:val="left"/>
              <w:rPr>
                <w:rFonts w:asciiTheme="minorEastAsia" w:eastAsiaTheme="minorEastAsia" w:hAnsiTheme="minorEastAsia" w:cstheme="minorEastAsia"/>
                <w:kern w:val="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A7B6ADC" w14:textId="77777777" w:rsidR="00B06343" w:rsidRPr="00FC759E" w:rsidRDefault="00B06343" w:rsidP="00B06343">
            <w:pPr>
              <w:widowControl/>
              <w:jc w:val="left"/>
              <w:rPr>
                <w:rFonts w:asciiTheme="minorEastAsia" w:eastAsiaTheme="minorEastAsia" w:hAnsiTheme="minorEastAsia" w:cstheme="minorEastAsia"/>
                <w:kern w:val="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BBF6AD6" w14:textId="77777777" w:rsidR="00B06343" w:rsidRPr="00FC759E" w:rsidRDefault="00B06343" w:rsidP="00B06343">
            <w:pPr>
              <w:widowControl/>
              <w:jc w:val="left"/>
              <w:rPr>
                <w:rFonts w:asciiTheme="minorEastAsia" w:eastAsiaTheme="minorEastAsia" w:hAnsiTheme="minorEastAsia" w:cstheme="minorEastAsia"/>
                <w:kern w:val="0"/>
                <w:sz w:val="24"/>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97289C2" w14:textId="77777777" w:rsidR="00B06343" w:rsidRPr="00FC759E" w:rsidRDefault="00B06343" w:rsidP="00B06343">
            <w:pPr>
              <w:widowControl/>
              <w:jc w:val="left"/>
              <w:rPr>
                <w:rFonts w:asciiTheme="minorEastAsia" w:eastAsiaTheme="minorEastAsia" w:hAnsiTheme="minorEastAsia" w:cstheme="minorEastAsia"/>
                <w:kern w:val="0"/>
                <w:sz w:val="24"/>
              </w:rPr>
            </w:pPr>
          </w:p>
        </w:tc>
      </w:tr>
      <w:tr w:rsidR="00B06343" w:rsidRPr="00FC759E" w14:paraId="49694F47" w14:textId="77777777" w:rsidTr="00B06343">
        <w:trPr>
          <w:trHeight w:val="600"/>
        </w:trPr>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E2CFE9E" w14:textId="77777777" w:rsidR="00B06343" w:rsidRPr="00FC759E" w:rsidRDefault="00B06343" w:rsidP="00B06343">
            <w:pPr>
              <w:widowControl/>
              <w:jc w:val="left"/>
              <w:rPr>
                <w:rFonts w:asciiTheme="minorEastAsia" w:eastAsiaTheme="minorEastAsia" w:hAnsiTheme="minorEastAsia"/>
                <w:kern w:val="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F30FDA5" w14:textId="77777777" w:rsidR="00B06343" w:rsidRPr="00FC759E" w:rsidRDefault="00B06343" w:rsidP="00B06343">
            <w:pPr>
              <w:widowControl/>
              <w:jc w:val="left"/>
              <w:rPr>
                <w:rFonts w:asciiTheme="minorEastAsia" w:eastAsiaTheme="minorEastAsia" w:hAnsiTheme="minorEastAsia"/>
                <w:kern w:val="0"/>
                <w:sz w:val="24"/>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57F5B5D" w14:textId="77777777" w:rsidR="00B06343" w:rsidRPr="00FC759E" w:rsidRDefault="00B06343" w:rsidP="00B06343">
            <w:pPr>
              <w:widowControl/>
              <w:jc w:val="left"/>
              <w:rPr>
                <w:rFonts w:asciiTheme="minorEastAsia" w:eastAsiaTheme="minorEastAsia" w:hAnsiTheme="minorEastAsia"/>
                <w:kern w:val="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1E0D001" w14:textId="77777777" w:rsidR="00B06343" w:rsidRPr="00FC759E" w:rsidRDefault="00B06343" w:rsidP="00B06343">
            <w:pPr>
              <w:widowControl/>
              <w:jc w:val="left"/>
              <w:rPr>
                <w:rFonts w:asciiTheme="minorEastAsia" w:eastAsiaTheme="minorEastAsia" w:hAnsiTheme="minorEastAsia"/>
                <w:kern w:val="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898B2AB" w14:textId="77777777" w:rsidR="00B06343" w:rsidRPr="00FC759E" w:rsidRDefault="00B06343" w:rsidP="00B06343">
            <w:pPr>
              <w:widowControl/>
              <w:jc w:val="left"/>
              <w:rPr>
                <w:rFonts w:asciiTheme="minorEastAsia" w:eastAsiaTheme="minorEastAsia" w:hAnsiTheme="minorEastAsia"/>
                <w:kern w:val="0"/>
                <w:sz w:val="24"/>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50B3125" w14:textId="77777777" w:rsidR="00B06343" w:rsidRPr="00FC759E" w:rsidRDefault="00B06343" w:rsidP="00B06343">
            <w:pPr>
              <w:widowControl/>
              <w:jc w:val="left"/>
              <w:rPr>
                <w:rFonts w:asciiTheme="minorEastAsia" w:eastAsiaTheme="minorEastAsia" w:hAnsiTheme="minorEastAsia"/>
                <w:kern w:val="0"/>
                <w:sz w:val="24"/>
              </w:rPr>
            </w:pPr>
          </w:p>
        </w:tc>
      </w:tr>
      <w:tr w:rsidR="00B06343" w:rsidRPr="00FC759E" w14:paraId="70F16EDC" w14:textId="77777777" w:rsidTr="00B06343">
        <w:trPr>
          <w:trHeight w:val="600"/>
        </w:trPr>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81333ED" w14:textId="77777777" w:rsidR="00B06343" w:rsidRPr="00FC759E" w:rsidRDefault="00B06343" w:rsidP="00B06343">
            <w:pPr>
              <w:widowControl/>
              <w:jc w:val="left"/>
              <w:rPr>
                <w:rFonts w:asciiTheme="minorEastAsia" w:eastAsiaTheme="minorEastAsia" w:hAnsiTheme="minorEastAsia"/>
                <w:kern w:val="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3BC02D5" w14:textId="77777777" w:rsidR="00B06343" w:rsidRPr="00FC759E" w:rsidRDefault="00B06343" w:rsidP="00B06343">
            <w:pPr>
              <w:widowControl/>
              <w:jc w:val="left"/>
              <w:rPr>
                <w:rFonts w:asciiTheme="minorEastAsia" w:eastAsiaTheme="minorEastAsia" w:hAnsiTheme="minorEastAsia"/>
                <w:kern w:val="0"/>
                <w:sz w:val="24"/>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EC58943" w14:textId="77777777" w:rsidR="00B06343" w:rsidRPr="00FC759E" w:rsidRDefault="00B06343" w:rsidP="00B06343">
            <w:pPr>
              <w:widowControl/>
              <w:jc w:val="left"/>
              <w:rPr>
                <w:rFonts w:asciiTheme="minorEastAsia" w:eastAsiaTheme="minorEastAsia" w:hAnsiTheme="minorEastAsia"/>
                <w:kern w:val="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B2F87B0" w14:textId="77777777" w:rsidR="00B06343" w:rsidRPr="00FC759E" w:rsidRDefault="00B06343" w:rsidP="00B06343">
            <w:pPr>
              <w:widowControl/>
              <w:jc w:val="left"/>
              <w:rPr>
                <w:rFonts w:asciiTheme="minorEastAsia" w:eastAsiaTheme="minorEastAsia" w:hAnsiTheme="minorEastAsia"/>
                <w:kern w:val="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9753532" w14:textId="77777777" w:rsidR="00B06343" w:rsidRPr="00FC759E" w:rsidRDefault="00B06343" w:rsidP="00B06343">
            <w:pPr>
              <w:widowControl/>
              <w:jc w:val="left"/>
              <w:rPr>
                <w:rFonts w:asciiTheme="minorEastAsia" w:eastAsiaTheme="minorEastAsia" w:hAnsiTheme="minorEastAsia"/>
                <w:kern w:val="0"/>
                <w:sz w:val="24"/>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08672DD" w14:textId="77777777" w:rsidR="00B06343" w:rsidRPr="00FC759E" w:rsidRDefault="00B06343" w:rsidP="00B06343">
            <w:pPr>
              <w:widowControl/>
              <w:jc w:val="left"/>
              <w:rPr>
                <w:rFonts w:asciiTheme="minorEastAsia" w:eastAsiaTheme="minorEastAsia" w:hAnsiTheme="minorEastAsia"/>
                <w:kern w:val="0"/>
                <w:sz w:val="24"/>
              </w:rPr>
            </w:pPr>
          </w:p>
        </w:tc>
      </w:tr>
    </w:tbl>
    <w:p w14:paraId="7D4FEFDD" w14:textId="77777777" w:rsidR="00636916" w:rsidRPr="00FC759E" w:rsidRDefault="00636916">
      <w:pPr>
        <w:widowControl/>
        <w:jc w:val="left"/>
        <w:rPr>
          <w:rFonts w:asciiTheme="minorEastAsia" w:eastAsiaTheme="minorEastAsia" w:hAnsiTheme="minorEastAsia" w:cstheme="minorEastAsia"/>
          <w:kern w:val="0"/>
          <w:sz w:val="24"/>
        </w:rPr>
      </w:pPr>
    </w:p>
    <w:p w14:paraId="47CF2FED" w14:textId="792AE2E9" w:rsidR="00A553B4" w:rsidRPr="00FC759E" w:rsidRDefault="00F42052">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注：1、年报审计项目数量 ：同一家公司不同年度的项目可累计计算；</w:t>
      </w:r>
    </w:p>
    <w:p w14:paraId="43F0C07B" w14:textId="0614F5B8" w:rsidR="00A553B4" w:rsidRPr="00FC759E" w:rsidRDefault="00A553B4">
      <w:pPr>
        <w:widowControl/>
        <w:jc w:val="left"/>
        <w:rPr>
          <w:rFonts w:asciiTheme="minorEastAsia" w:eastAsiaTheme="minorEastAsia" w:hAnsiTheme="minorEastAsia" w:cstheme="minorEastAsia"/>
          <w:kern w:val="0"/>
          <w:sz w:val="24"/>
        </w:rPr>
      </w:pPr>
    </w:p>
    <w:p w14:paraId="32C99348" w14:textId="77777777" w:rsidR="00F679B1" w:rsidRPr="00FC759E" w:rsidRDefault="00F679B1">
      <w:pPr>
        <w:widowControl/>
        <w:jc w:val="left"/>
        <w:rPr>
          <w:rFonts w:asciiTheme="minorEastAsia" w:eastAsiaTheme="minorEastAsia" w:hAnsiTheme="minorEastAsia"/>
          <w:sz w:val="24"/>
        </w:rPr>
      </w:pPr>
    </w:p>
    <w:p w14:paraId="7E1354A3" w14:textId="00A3F91B" w:rsidR="009D549D" w:rsidRPr="00FC759E" w:rsidRDefault="006673A6">
      <w:pPr>
        <w:widowControl/>
        <w:jc w:val="left"/>
        <w:rPr>
          <w:rFonts w:asciiTheme="minorEastAsia" w:eastAsiaTheme="minorEastAsia" w:hAnsiTheme="minorEastAsia"/>
          <w:sz w:val="24"/>
        </w:rPr>
      </w:pPr>
      <w:r w:rsidRPr="00FC759E">
        <w:rPr>
          <w:rFonts w:asciiTheme="minorEastAsia" w:eastAsiaTheme="minorEastAsia" w:hAnsiTheme="minorEastAsia" w:hint="eastAsia"/>
          <w:sz w:val="24"/>
        </w:rPr>
        <w:t>附</w:t>
      </w:r>
      <w:r w:rsidR="00741F10" w:rsidRPr="00FC759E">
        <w:rPr>
          <w:rFonts w:asciiTheme="minorEastAsia" w:eastAsiaTheme="minorEastAsia" w:hAnsiTheme="minorEastAsia" w:hint="eastAsia"/>
          <w:sz w:val="24"/>
        </w:rPr>
        <w:t>件</w:t>
      </w:r>
      <w:r w:rsidRPr="00FC759E">
        <w:rPr>
          <w:rFonts w:asciiTheme="minorEastAsia" w:eastAsiaTheme="minorEastAsia" w:hAnsiTheme="minorEastAsia" w:hint="eastAsia"/>
          <w:sz w:val="24"/>
        </w:rPr>
        <w:t>5</w:t>
      </w:r>
    </w:p>
    <w:p w14:paraId="2D983FAD" w14:textId="676D5036" w:rsidR="00C13BC1" w:rsidRPr="00FC759E" w:rsidRDefault="00C13BC1" w:rsidP="00F679B1">
      <w:pPr>
        <w:widowControl/>
        <w:jc w:val="center"/>
        <w:rPr>
          <w:rFonts w:asciiTheme="minorEastAsia" w:eastAsiaTheme="minorEastAsia" w:hAnsiTheme="minorEastAsia" w:cstheme="minorEastAsia"/>
          <w:b/>
          <w:bCs/>
          <w:kern w:val="0"/>
          <w:sz w:val="28"/>
          <w:szCs w:val="28"/>
        </w:rPr>
      </w:pPr>
      <w:r w:rsidRPr="00FC759E">
        <w:rPr>
          <w:rFonts w:asciiTheme="minorEastAsia" w:eastAsiaTheme="minorEastAsia" w:hAnsiTheme="minorEastAsia" w:cstheme="minorEastAsia" w:hint="eastAsia"/>
          <w:b/>
          <w:bCs/>
          <w:kern w:val="0"/>
          <w:sz w:val="28"/>
          <w:szCs w:val="28"/>
        </w:rPr>
        <w:t>报价</w:t>
      </w:r>
      <w:r w:rsidR="0090458F" w:rsidRPr="00FC759E">
        <w:rPr>
          <w:rFonts w:asciiTheme="minorEastAsia" w:eastAsiaTheme="minorEastAsia" w:hAnsiTheme="minorEastAsia" w:cstheme="minorEastAsia" w:hint="eastAsia"/>
          <w:b/>
          <w:bCs/>
          <w:kern w:val="0"/>
          <w:sz w:val="28"/>
          <w:szCs w:val="28"/>
        </w:rPr>
        <w:t>表</w:t>
      </w:r>
    </w:p>
    <w:p w14:paraId="46A2F491" w14:textId="77777777" w:rsidR="009D549D" w:rsidRPr="00FC759E" w:rsidRDefault="00DE27BB" w:rsidP="00F679B1">
      <w:pPr>
        <w:widowControl/>
        <w:jc w:val="right"/>
        <w:rPr>
          <w:rFonts w:asciiTheme="minorEastAsia" w:eastAsiaTheme="minorEastAsia" w:hAnsiTheme="minorEastAsia"/>
          <w:sz w:val="24"/>
        </w:rPr>
      </w:pPr>
      <w:r w:rsidRPr="00FC759E">
        <w:rPr>
          <w:rFonts w:asciiTheme="minorEastAsia" w:eastAsiaTheme="minorEastAsia" w:hAnsiTheme="minorEastAsia" w:hint="eastAsia"/>
          <w:sz w:val="24"/>
        </w:rPr>
        <w:t xml:space="preserve"> </w:t>
      </w:r>
      <w:r w:rsidRPr="00FC759E">
        <w:rPr>
          <w:rFonts w:asciiTheme="minorEastAsia" w:eastAsiaTheme="minorEastAsia" w:hAnsiTheme="minorEastAsia"/>
          <w:sz w:val="24"/>
        </w:rPr>
        <w:t xml:space="preserve">                                                                    </w:t>
      </w:r>
      <w:r w:rsidRPr="00FC759E">
        <w:rPr>
          <w:rFonts w:asciiTheme="minorEastAsia" w:eastAsiaTheme="minorEastAsia" w:hAnsiTheme="minorEastAsia" w:hint="eastAsia"/>
          <w:sz w:val="24"/>
        </w:rPr>
        <w:t>单位：万元</w:t>
      </w:r>
    </w:p>
    <w:tbl>
      <w:tblPr>
        <w:tblW w:w="0" w:type="auto"/>
        <w:tblInd w:w="93" w:type="dxa"/>
        <w:tblLook w:val="04A0" w:firstRow="1" w:lastRow="0" w:firstColumn="1" w:lastColumn="0" w:noHBand="0" w:noVBand="1"/>
      </w:tblPr>
      <w:tblGrid>
        <w:gridCol w:w="696"/>
        <w:gridCol w:w="1298"/>
        <w:gridCol w:w="1424"/>
        <w:gridCol w:w="1417"/>
        <w:gridCol w:w="3594"/>
      </w:tblGrid>
      <w:tr w:rsidR="009D549D" w:rsidRPr="00FC759E" w14:paraId="6CFA831F" w14:textId="77777777" w:rsidTr="004176A2">
        <w:trPr>
          <w:trHeight w:val="5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8D3092"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序号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678D3F55"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事项</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0C3881B"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具体项目</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4940AF"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费用</w:t>
            </w: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0D43615A"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备注</w:t>
            </w:r>
          </w:p>
        </w:tc>
      </w:tr>
      <w:tr w:rsidR="009D549D" w:rsidRPr="00FC759E" w14:paraId="4F78F276" w14:textId="77777777" w:rsidTr="00023981">
        <w:trPr>
          <w:trHeight w:val="555"/>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853CC3"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第一部分</w:t>
            </w:r>
          </w:p>
        </w:tc>
      </w:tr>
      <w:tr w:rsidR="009D549D" w:rsidRPr="00FC759E" w14:paraId="6CA6A04A" w14:textId="77777777" w:rsidTr="004176A2">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FA68BD"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1</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3A910CA0"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财务尽职调查</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99E3A9A"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财务尽职调查（IPO目的）</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3B1609" w14:textId="77777777" w:rsidR="009D549D" w:rsidRPr="00FC759E" w:rsidRDefault="009D549D">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53C94D48" w14:textId="2FC3F768"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对公司历年财务事项尽职调查（IPO目的）</w:t>
            </w:r>
          </w:p>
        </w:tc>
      </w:tr>
      <w:tr w:rsidR="009D549D" w:rsidRPr="00FC759E" w14:paraId="20F542AF" w14:textId="77777777" w:rsidTr="004176A2">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F602E9E"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2</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37E9476E"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财务规范</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B660D3F"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公司相关内部控制完善</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6EBE6" w14:textId="77777777" w:rsidR="009D549D" w:rsidRPr="00FC759E" w:rsidRDefault="009D549D">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4B15E" w14:textId="713F9855" w:rsidR="009D549D" w:rsidRPr="00FC759E" w:rsidRDefault="00DE27BB">
            <w:pPr>
              <w:widowControl/>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辅导公司完善内部控制和信息化系统</w:t>
            </w:r>
          </w:p>
        </w:tc>
      </w:tr>
      <w:tr w:rsidR="009D549D" w:rsidRPr="00FC759E" w14:paraId="6C8052C9" w14:textId="77777777" w:rsidTr="004176A2">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0BFDC0" w14:textId="4EE80C24" w:rsidR="009D549D" w:rsidRPr="00FC759E" w:rsidRDefault="00A553B4">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kern w:val="0"/>
                <w:sz w:val="24"/>
              </w:rPr>
              <w:t>3</w:t>
            </w:r>
          </w:p>
        </w:tc>
        <w:tc>
          <w:tcPr>
            <w:tcW w:w="1298" w:type="dxa"/>
            <w:tcBorders>
              <w:top w:val="single" w:sz="4" w:space="0" w:color="auto"/>
              <w:left w:val="single" w:sz="4" w:space="0" w:color="auto"/>
              <w:bottom w:val="single" w:sz="4" w:space="0" w:color="auto"/>
              <w:right w:val="single" w:sz="4" w:space="0" w:color="auto"/>
            </w:tcBorders>
            <w:vAlign w:val="center"/>
          </w:tcPr>
          <w:p w14:paraId="7312A835"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股份制改制</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2DCBE407"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审计、验资</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7B43E" w14:textId="77777777" w:rsidR="009D549D" w:rsidRPr="00FC759E" w:rsidRDefault="009D549D">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A5DE2" w14:textId="0BF71472"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出具审计、验资报告后结算</w:t>
            </w:r>
          </w:p>
        </w:tc>
      </w:tr>
      <w:tr w:rsidR="009D549D" w:rsidRPr="00FC759E" w14:paraId="3E55B9DE" w14:textId="77777777" w:rsidTr="004176A2">
        <w:trPr>
          <w:trHeight w:val="4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1F4D5E5" w14:textId="5DF847B7" w:rsidR="009D549D" w:rsidRPr="00FC759E" w:rsidRDefault="00A553B4">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kern w:val="0"/>
                <w:sz w:val="24"/>
              </w:rPr>
              <w:t>4</w:t>
            </w:r>
          </w:p>
        </w:tc>
        <w:tc>
          <w:tcPr>
            <w:tcW w:w="1298" w:type="dxa"/>
            <w:vMerge w:val="restart"/>
            <w:tcBorders>
              <w:top w:val="single" w:sz="4" w:space="0" w:color="auto"/>
              <w:left w:val="single" w:sz="4" w:space="0" w:color="auto"/>
              <w:right w:val="single" w:sz="4" w:space="0" w:color="auto"/>
            </w:tcBorders>
            <w:shd w:val="clear" w:color="auto" w:fill="auto"/>
            <w:vAlign w:val="center"/>
          </w:tcPr>
          <w:p w14:paraId="78BE62D1"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上市申报及完成上市阶段</w:t>
            </w:r>
          </w:p>
          <w:p w14:paraId="3AE1E7B5" w14:textId="77777777" w:rsidR="009D549D" w:rsidRPr="00FC759E" w:rsidRDefault="009D549D">
            <w:pPr>
              <w:jc w:val="left"/>
              <w:rPr>
                <w:rFonts w:asciiTheme="minorEastAsia" w:eastAsiaTheme="minorEastAsia" w:hAnsiTheme="minorEastAsia" w:cstheme="minorEastAsia"/>
                <w:kern w:val="0"/>
                <w:sz w:val="24"/>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782E74B"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提交申报材料</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FE83C" w14:textId="77777777" w:rsidR="009D549D" w:rsidRPr="00FC759E" w:rsidRDefault="009D549D">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D2448"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提交材料后结算</w:t>
            </w:r>
          </w:p>
        </w:tc>
      </w:tr>
      <w:tr w:rsidR="009D549D" w:rsidRPr="00FC759E" w14:paraId="3ED15428" w14:textId="77777777" w:rsidTr="004176A2">
        <w:trPr>
          <w:trHeight w:val="4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9C86012" w14:textId="03702653" w:rsidR="009D549D" w:rsidRPr="00FC759E" w:rsidRDefault="00A553B4">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kern w:val="0"/>
                <w:sz w:val="24"/>
              </w:rPr>
              <w:t>5</w:t>
            </w:r>
          </w:p>
        </w:tc>
        <w:tc>
          <w:tcPr>
            <w:tcW w:w="1298" w:type="dxa"/>
            <w:vMerge/>
            <w:tcBorders>
              <w:left w:val="single" w:sz="4" w:space="0" w:color="auto"/>
              <w:right w:val="single" w:sz="4" w:space="0" w:color="auto"/>
            </w:tcBorders>
            <w:shd w:val="clear" w:color="auto" w:fill="auto"/>
            <w:vAlign w:val="center"/>
          </w:tcPr>
          <w:p w14:paraId="171A9E5C" w14:textId="77777777" w:rsidR="009D549D" w:rsidRPr="00FC759E" w:rsidRDefault="009D549D">
            <w:pPr>
              <w:jc w:val="left"/>
              <w:rPr>
                <w:rFonts w:asciiTheme="minorEastAsia" w:eastAsiaTheme="minorEastAsia" w:hAnsiTheme="minorEastAsia" w:cstheme="minorEastAsia"/>
                <w:kern w:val="0"/>
                <w:sz w:val="24"/>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7339E0CC"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提交反馈意见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1E6DA" w14:textId="77777777" w:rsidR="009D549D" w:rsidRPr="00FC759E" w:rsidRDefault="009D549D">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1ECAC"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提交反馈意见后结算</w:t>
            </w:r>
          </w:p>
        </w:tc>
      </w:tr>
      <w:tr w:rsidR="009D549D" w:rsidRPr="00FC759E" w14:paraId="1C91AB85" w14:textId="77777777" w:rsidTr="004176A2">
        <w:trPr>
          <w:trHeight w:val="98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F965BEB" w14:textId="057257BC" w:rsidR="009D549D" w:rsidRPr="00FC759E" w:rsidRDefault="00A553B4">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kern w:val="0"/>
                <w:sz w:val="24"/>
              </w:rPr>
              <w:t>6</w:t>
            </w:r>
          </w:p>
        </w:tc>
        <w:tc>
          <w:tcPr>
            <w:tcW w:w="1298" w:type="dxa"/>
            <w:vMerge/>
            <w:tcBorders>
              <w:left w:val="single" w:sz="4" w:space="0" w:color="auto"/>
              <w:bottom w:val="single" w:sz="4" w:space="0" w:color="auto"/>
              <w:right w:val="single" w:sz="4" w:space="0" w:color="auto"/>
            </w:tcBorders>
            <w:shd w:val="clear" w:color="auto" w:fill="auto"/>
            <w:vAlign w:val="center"/>
          </w:tcPr>
          <w:p w14:paraId="46513AF6" w14:textId="77777777" w:rsidR="009D549D" w:rsidRPr="00FC759E" w:rsidRDefault="009D549D">
            <w:pPr>
              <w:widowControl/>
              <w:jc w:val="left"/>
              <w:rPr>
                <w:rFonts w:asciiTheme="minorEastAsia" w:eastAsiaTheme="minorEastAsia" w:hAnsiTheme="minorEastAsia" w:cstheme="minorEastAsia"/>
                <w:kern w:val="0"/>
                <w:sz w:val="24"/>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54FBB1F"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完成股票公开上市及募集资金的验资</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A603D" w14:textId="77777777" w:rsidR="009D549D" w:rsidRPr="00FC759E" w:rsidRDefault="009D549D">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44DAE50B"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该项剩余服务费在股票公开发行时支付</w:t>
            </w:r>
          </w:p>
        </w:tc>
      </w:tr>
      <w:tr w:rsidR="009D549D" w:rsidRPr="00FC759E" w14:paraId="50900C36" w14:textId="77777777" w:rsidTr="00A553B4">
        <w:trPr>
          <w:trHeight w:val="512"/>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6DBC99" w14:textId="30BAD8BF"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lastRenderedPageBreak/>
              <w:t xml:space="preserve">　</w:t>
            </w:r>
            <w:r w:rsidR="004176A2" w:rsidRPr="00FC759E">
              <w:rPr>
                <w:rFonts w:asciiTheme="minorEastAsia" w:eastAsiaTheme="minorEastAsia" w:hAnsiTheme="minorEastAsia" w:cstheme="minorEastAsia" w:hint="eastAsia"/>
                <w:kern w:val="0"/>
                <w:sz w:val="24"/>
              </w:rPr>
              <w:t>第一部分小计</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904A9" w14:textId="77777777" w:rsidR="009D549D" w:rsidRPr="00FC759E" w:rsidRDefault="009D549D">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1564A163"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 xml:space="preserve">　</w:t>
            </w:r>
          </w:p>
        </w:tc>
      </w:tr>
      <w:tr w:rsidR="009D549D" w:rsidRPr="00FC759E" w14:paraId="1A27E22E" w14:textId="77777777" w:rsidTr="00023981">
        <w:trPr>
          <w:trHeight w:val="512"/>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13144C4"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第二部分</w:t>
            </w:r>
          </w:p>
        </w:tc>
      </w:tr>
      <w:tr w:rsidR="009D549D" w:rsidRPr="00FC759E" w14:paraId="4C8EB1F7" w14:textId="77777777" w:rsidTr="00F679B1">
        <w:trPr>
          <w:trHeight w:val="51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71CC36D"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1</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7581CF5D"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申报期内</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FFD076B" w14:textId="25FF573D"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年度审计收费</w:t>
            </w:r>
            <w:r w:rsidR="000D0AE3" w:rsidRPr="00FC759E">
              <w:rPr>
                <w:rFonts w:asciiTheme="minorEastAsia" w:eastAsiaTheme="minorEastAsia" w:hAnsiTheme="minorEastAsia" w:cstheme="minorEastAsia" w:hint="eastAsia"/>
                <w:kern w:val="0"/>
                <w:sz w:val="24"/>
              </w:rPr>
              <w:t>（一期）</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2453F" w14:textId="77777777" w:rsidR="009D549D" w:rsidRPr="00FC759E" w:rsidRDefault="009D549D">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4CF776A0"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出具审计报告后结算</w:t>
            </w:r>
          </w:p>
        </w:tc>
      </w:tr>
      <w:tr w:rsidR="009D549D" w:rsidRPr="00FC759E" w14:paraId="5FAE1984" w14:textId="77777777" w:rsidTr="00F679B1">
        <w:trPr>
          <w:trHeight w:val="51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94E2268"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2</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8AA2CE"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上市申报后加期审计</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1294AD6D" w14:textId="054E2F3A"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中期加期审计</w:t>
            </w:r>
            <w:r w:rsidR="0047585D" w:rsidRPr="00FC759E">
              <w:rPr>
                <w:rFonts w:asciiTheme="minorEastAsia" w:eastAsiaTheme="minorEastAsia" w:hAnsiTheme="minorEastAsia" w:cstheme="minorEastAsia" w:hint="eastAsia"/>
                <w:kern w:val="0"/>
                <w:sz w:val="24"/>
              </w:rPr>
              <w:t>（一期）</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DFA59" w14:textId="77777777" w:rsidR="009D549D" w:rsidRPr="00FC759E" w:rsidRDefault="009D549D">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350A1AAC"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出具审计报告后结算</w:t>
            </w:r>
          </w:p>
        </w:tc>
      </w:tr>
      <w:tr w:rsidR="009D549D" w:rsidRPr="00FC759E" w14:paraId="43A03120" w14:textId="77777777" w:rsidTr="00F679B1">
        <w:trPr>
          <w:trHeight w:val="51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515BF69"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3</w:t>
            </w:r>
          </w:p>
        </w:tc>
        <w:tc>
          <w:tcPr>
            <w:tcW w:w="12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5CEC8C" w14:textId="77777777" w:rsidR="009D549D" w:rsidRPr="00FC759E" w:rsidRDefault="009D549D">
            <w:pPr>
              <w:widowControl/>
              <w:jc w:val="center"/>
              <w:rPr>
                <w:rFonts w:asciiTheme="minorEastAsia" w:eastAsiaTheme="minorEastAsia" w:hAnsiTheme="minorEastAsia" w:cstheme="minorEastAsia"/>
                <w:kern w:val="0"/>
                <w:sz w:val="24"/>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DEB82AF" w14:textId="2A2D2C41"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年度加期审计</w:t>
            </w:r>
            <w:r w:rsidR="0047585D" w:rsidRPr="00FC759E">
              <w:rPr>
                <w:rFonts w:asciiTheme="minorEastAsia" w:eastAsiaTheme="minorEastAsia" w:hAnsiTheme="minorEastAsia" w:cstheme="minorEastAsia" w:hint="eastAsia"/>
                <w:kern w:val="0"/>
                <w:sz w:val="24"/>
              </w:rPr>
              <w:t>（一期）</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16CE1" w14:textId="77777777" w:rsidR="009D549D" w:rsidRPr="00FC759E" w:rsidRDefault="009D549D">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74BAF6EF"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出具审计报告后结算</w:t>
            </w:r>
          </w:p>
        </w:tc>
      </w:tr>
      <w:tr w:rsidR="009D549D" w:rsidRPr="00FC759E" w14:paraId="22DAA175" w14:textId="77777777" w:rsidTr="004176A2">
        <w:trPr>
          <w:trHeight w:val="51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896DAA"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4</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7A41192D" w14:textId="77777777"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并购</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2E6FCE75" w14:textId="163EEEEC" w:rsidR="009D549D" w:rsidRPr="00FC759E" w:rsidRDefault="00DE27BB">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并购</w:t>
            </w:r>
            <w:r w:rsidR="001A578B" w:rsidRPr="00FC759E">
              <w:rPr>
                <w:rFonts w:asciiTheme="minorEastAsia" w:eastAsiaTheme="minorEastAsia" w:hAnsiTheme="minorEastAsia" w:cstheme="minorEastAsia" w:hint="eastAsia"/>
                <w:kern w:val="0"/>
                <w:sz w:val="24"/>
              </w:rPr>
              <w:t>本公司</w:t>
            </w:r>
            <w:r w:rsidRPr="00FC759E">
              <w:rPr>
                <w:rFonts w:asciiTheme="minorEastAsia" w:eastAsiaTheme="minorEastAsia" w:hAnsiTheme="minorEastAsia" w:cstheme="minorEastAsia" w:hint="eastAsia"/>
                <w:kern w:val="0"/>
                <w:sz w:val="24"/>
              </w:rPr>
              <w:t>以外其他公司</w:t>
            </w:r>
            <w:r w:rsidR="0047585D" w:rsidRPr="00FC759E">
              <w:rPr>
                <w:rFonts w:asciiTheme="minorEastAsia" w:eastAsiaTheme="minorEastAsia" w:hAnsiTheme="minorEastAsia" w:cstheme="minorEastAsia" w:hint="eastAsia"/>
                <w:kern w:val="0"/>
                <w:sz w:val="24"/>
              </w:rPr>
              <w:t>（一家）</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022C4" w14:textId="77777777" w:rsidR="009D549D" w:rsidRPr="00FC759E" w:rsidRDefault="009D549D">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27527EE3" w14:textId="77777777" w:rsidR="009D549D" w:rsidRPr="00FC759E" w:rsidRDefault="00DE27BB">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出具并购审计报告后结算</w:t>
            </w:r>
          </w:p>
        </w:tc>
      </w:tr>
      <w:tr w:rsidR="004176A2" w:rsidRPr="00FC759E" w14:paraId="4E1CB555" w14:textId="77777777" w:rsidTr="00A10CF6">
        <w:trPr>
          <w:trHeight w:val="512"/>
        </w:trPr>
        <w:tc>
          <w:tcPr>
            <w:tcW w:w="3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99AD717" w14:textId="5C129B2C" w:rsidR="004176A2" w:rsidRPr="00FC759E" w:rsidRDefault="004176A2">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第二部分小计</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A87DD" w14:textId="77777777" w:rsidR="004176A2" w:rsidRPr="00FC759E" w:rsidRDefault="004176A2">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147B0287" w14:textId="164CD98F" w:rsidR="004176A2" w:rsidRPr="00FC759E" w:rsidRDefault="004176A2">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w:t>
            </w:r>
          </w:p>
        </w:tc>
      </w:tr>
      <w:tr w:rsidR="004176A2" w:rsidRPr="00FC759E" w14:paraId="5212CED3" w14:textId="77777777" w:rsidTr="00093C98">
        <w:trPr>
          <w:trHeight w:val="512"/>
        </w:trPr>
        <w:tc>
          <w:tcPr>
            <w:tcW w:w="3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8B7780" w14:textId="2F5F529A" w:rsidR="004176A2" w:rsidRPr="00FC759E" w:rsidRDefault="004176A2">
            <w:pPr>
              <w:widowControl/>
              <w:jc w:val="center"/>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总计</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42AEB" w14:textId="77777777" w:rsidR="004176A2" w:rsidRPr="00FC759E" w:rsidRDefault="004176A2">
            <w:pPr>
              <w:widowControl/>
              <w:jc w:val="right"/>
              <w:rPr>
                <w:rFonts w:asciiTheme="minorEastAsia" w:eastAsiaTheme="minorEastAsia" w:hAnsiTheme="minorEastAsia" w:cstheme="minorEastAsia"/>
                <w:kern w:val="0"/>
                <w:sz w:val="24"/>
              </w:rPr>
            </w:pP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14:paraId="6B9F1C6F" w14:textId="1D4312AD" w:rsidR="004176A2" w:rsidRPr="00FC759E" w:rsidRDefault="004176A2">
            <w:pPr>
              <w:widowControl/>
              <w:jc w:val="left"/>
              <w:rPr>
                <w:rFonts w:asciiTheme="minorEastAsia" w:eastAsiaTheme="minorEastAsia" w:hAnsiTheme="minorEastAsia" w:cstheme="minorEastAsia"/>
                <w:kern w:val="0"/>
                <w:sz w:val="24"/>
              </w:rPr>
            </w:pPr>
            <w:r w:rsidRPr="00FC759E">
              <w:rPr>
                <w:rFonts w:asciiTheme="minorEastAsia" w:eastAsiaTheme="minorEastAsia" w:hAnsiTheme="minorEastAsia" w:cstheme="minorEastAsia" w:hint="eastAsia"/>
                <w:kern w:val="0"/>
                <w:sz w:val="24"/>
              </w:rPr>
              <w:t>/</w:t>
            </w:r>
          </w:p>
        </w:tc>
      </w:tr>
    </w:tbl>
    <w:p w14:paraId="0B229ED1" w14:textId="77777777" w:rsidR="00636916" w:rsidRPr="00FC759E" w:rsidRDefault="00636916" w:rsidP="004176A2">
      <w:pPr>
        <w:pStyle w:val="a6"/>
        <w:spacing w:after="0" w:line="360" w:lineRule="auto"/>
        <w:rPr>
          <w:rFonts w:asciiTheme="minorEastAsia" w:eastAsiaTheme="minorEastAsia" w:hAnsiTheme="minorEastAsia"/>
          <w:sz w:val="24"/>
          <w:szCs w:val="24"/>
        </w:rPr>
      </w:pPr>
    </w:p>
    <w:p w14:paraId="5C8B6C45" w14:textId="7EB1EEC9" w:rsidR="009D549D" w:rsidRPr="00FC759E" w:rsidRDefault="004176A2" w:rsidP="004176A2">
      <w:pPr>
        <w:pStyle w:val="a6"/>
        <w:spacing w:after="0" w:line="360" w:lineRule="auto"/>
        <w:rPr>
          <w:rFonts w:asciiTheme="minorEastAsia" w:eastAsiaTheme="minorEastAsia" w:hAnsiTheme="minorEastAsia" w:cstheme="minorEastAsia"/>
          <w:sz w:val="24"/>
          <w:szCs w:val="24"/>
        </w:rPr>
      </w:pPr>
      <w:r w:rsidRPr="00FC759E">
        <w:rPr>
          <w:rFonts w:asciiTheme="minorEastAsia" w:eastAsiaTheme="minorEastAsia" w:hAnsiTheme="minorEastAsia" w:hint="eastAsia"/>
          <w:sz w:val="24"/>
          <w:szCs w:val="24"/>
        </w:rPr>
        <w:t>注：报价为分拆上市费用的报价，并以绝对金额报价（以“万元”为单位，小数点后保留两位有效数字），该项目报价第一部分：为中选人上述2.</w:t>
      </w:r>
      <w:r w:rsidRPr="00FC759E">
        <w:rPr>
          <w:rFonts w:asciiTheme="minorEastAsia" w:eastAsiaTheme="minorEastAsia" w:hAnsiTheme="minorEastAsia"/>
          <w:sz w:val="24"/>
          <w:szCs w:val="24"/>
        </w:rPr>
        <w:t>1</w:t>
      </w:r>
      <w:r w:rsidRPr="00FC759E">
        <w:rPr>
          <w:rFonts w:asciiTheme="minorEastAsia" w:eastAsiaTheme="minorEastAsia" w:hAnsiTheme="minorEastAsia" w:hint="eastAsia"/>
          <w:sz w:val="24"/>
          <w:szCs w:val="24"/>
        </w:rPr>
        <w:t>—2.</w:t>
      </w:r>
      <w:r w:rsidRPr="00FC759E">
        <w:rPr>
          <w:rFonts w:asciiTheme="minorEastAsia" w:eastAsiaTheme="minorEastAsia" w:hAnsiTheme="minorEastAsia"/>
          <w:sz w:val="24"/>
          <w:szCs w:val="24"/>
        </w:rPr>
        <w:t>8</w:t>
      </w:r>
      <w:r w:rsidRPr="00FC759E">
        <w:rPr>
          <w:rFonts w:asciiTheme="minorEastAsia" w:eastAsiaTheme="minorEastAsia" w:hAnsiTheme="minorEastAsia" w:hint="eastAsia"/>
          <w:sz w:val="24"/>
          <w:szCs w:val="24"/>
        </w:rPr>
        <w:t>项目费用之和；第二部分为如有发生加期审计，中期审计收费、年度审计收费以及申报过程有并购涉及</w:t>
      </w:r>
      <w:r w:rsidRPr="00FC759E">
        <w:rPr>
          <w:rFonts w:asciiTheme="minorEastAsia" w:eastAsiaTheme="minorEastAsia" w:hAnsiTheme="minorEastAsia" w:hint="eastAsia"/>
          <w:color w:val="000000"/>
          <w:sz w:val="24"/>
          <w:szCs w:val="24"/>
        </w:rPr>
        <w:t>本公司</w:t>
      </w:r>
      <w:r w:rsidRPr="00FC759E">
        <w:rPr>
          <w:rFonts w:asciiTheme="minorEastAsia" w:eastAsiaTheme="minorEastAsia" w:hAnsiTheme="minorEastAsia" w:hint="eastAsia"/>
          <w:sz w:val="24"/>
          <w:szCs w:val="24"/>
        </w:rPr>
        <w:t>以外其他公司的并购审计费用；其中中选人在本项目的食宿及差旅费由中选人自行承担。</w:t>
      </w:r>
      <w:r w:rsidR="00DE27BB" w:rsidRPr="00FC759E">
        <w:rPr>
          <w:rFonts w:asciiTheme="minorEastAsia" w:eastAsiaTheme="minorEastAsia" w:hAnsiTheme="minorEastAsia" w:cstheme="minorEastAsia" w:hint="eastAsia"/>
          <w:sz w:val="24"/>
          <w:szCs w:val="24"/>
        </w:rPr>
        <w:t>以上服务费包含6%的增值税。</w:t>
      </w:r>
    </w:p>
    <w:p w14:paraId="5B1829FC" w14:textId="490F7EDE" w:rsidR="00800BF4" w:rsidRPr="00FC759E" w:rsidRDefault="00800BF4" w:rsidP="004176A2">
      <w:pPr>
        <w:pStyle w:val="a6"/>
        <w:spacing w:after="0" w:line="360" w:lineRule="auto"/>
        <w:rPr>
          <w:rFonts w:asciiTheme="minorEastAsia" w:eastAsiaTheme="minorEastAsia" w:hAnsiTheme="minorEastAsia" w:cstheme="minorEastAsia"/>
          <w:sz w:val="24"/>
          <w:szCs w:val="24"/>
        </w:rPr>
      </w:pPr>
    </w:p>
    <w:p w14:paraId="7282DEB7" w14:textId="21A70B0B" w:rsidR="00800BF4" w:rsidRPr="00FC759E" w:rsidRDefault="00800BF4" w:rsidP="004176A2">
      <w:pPr>
        <w:pStyle w:val="a6"/>
        <w:spacing w:after="0" w:line="360" w:lineRule="auto"/>
        <w:rPr>
          <w:rFonts w:asciiTheme="minorEastAsia" w:eastAsiaTheme="minorEastAsia" w:hAnsiTheme="minorEastAsia" w:cstheme="minorEastAsia"/>
          <w:sz w:val="24"/>
          <w:szCs w:val="24"/>
        </w:rPr>
      </w:pPr>
    </w:p>
    <w:p w14:paraId="205F6284" w14:textId="1CBE90C3" w:rsidR="00800BF4" w:rsidRPr="00FC759E" w:rsidRDefault="00800BF4" w:rsidP="004176A2">
      <w:pPr>
        <w:pStyle w:val="a6"/>
        <w:spacing w:after="0" w:line="360" w:lineRule="auto"/>
        <w:rPr>
          <w:rFonts w:asciiTheme="minorEastAsia" w:eastAsiaTheme="minorEastAsia" w:hAnsiTheme="minorEastAsia" w:cstheme="minorEastAsia"/>
          <w:sz w:val="24"/>
          <w:szCs w:val="24"/>
        </w:rPr>
      </w:pPr>
      <w:r w:rsidRPr="00FC759E">
        <w:rPr>
          <w:rFonts w:asciiTheme="minorEastAsia" w:eastAsiaTheme="minorEastAsia" w:hAnsiTheme="minorEastAsia" w:cstheme="minorEastAsia" w:hint="eastAsia"/>
          <w:sz w:val="24"/>
          <w:szCs w:val="24"/>
        </w:rPr>
        <w:t>附件6：</w:t>
      </w:r>
    </w:p>
    <w:tbl>
      <w:tblPr>
        <w:tblW w:w="9647" w:type="dxa"/>
        <w:tblInd w:w="-127" w:type="dxa"/>
        <w:tblCellMar>
          <w:left w:w="0" w:type="dxa"/>
          <w:right w:w="0" w:type="dxa"/>
        </w:tblCellMar>
        <w:tblLook w:val="04A0" w:firstRow="1" w:lastRow="0" w:firstColumn="1" w:lastColumn="0" w:noHBand="0" w:noVBand="1"/>
      </w:tblPr>
      <w:tblGrid>
        <w:gridCol w:w="5251"/>
        <w:gridCol w:w="4396"/>
      </w:tblGrid>
      <w:tr w:rsidR="00800BF4" w:rsidRPr="00FC759E" w14:paraId="1F008C97" w14:textId="77777777" w:rsidTr="001A578B">
        <w:trPr>
          <w:trHeight w:val="600"/>
        </w:trPr>
        <w:tc>
          <w:tcPr>
            <w:tcW w:w="9647"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0CF7F1B6" w14:textId="77777777" w:rsidR="00800BF4" w:rsidRPr="00FC759E" w:rsidRDefault="00800BF4" w:rsidP="00800BF4">
            <w:pPr>
              <w:widowControl/>
              <w:jc w:val="center"/>
              <w:rPr>
                <w:rFonts w:asciiTheme="minorEastAsia" w:eastAsiaTheme="minorEastAsia" w:hAnsiTheme="minorEastAsia" w:cs="宋体"/>
                <w:b/>
                <w:bCs/>
                <w:color w:val="000000"/>
                <w:kern w:val="0"/>
                <w:sz w:val="24"/>
              </w:rPr>
            </w:pPr>
            <w:r w:rsidRPr="00FC759E">
              <w:rPr>
                <w:rFonts w:asciiTheme="minorEastAsia" w:eastAsiaTheme="minorEastAsia" w:hAnsiTheme="minorEastAsia" w:cs="宋体" w:hint="eastAsia"/>
                <w:b/>
                <w:bCs/>
                <w:color w:val="000000"/>
                <w:kern w:val="0"/>
                <w:sz w:val="24"/>
              </w:rPr>
              <w:t>附加增值服务承诺函</w:t>
            </w:r>
          </w:p>
        </w:tc>
      </w:tr>
      <w:tr w:rsidR="00800BF4" w:rsidRPr="00FC759E" w14:paraId="7177ACDD" w14:textId="77777777" w:rsidTr="001A578B">
        <w:trPr>
          <w:trHeight w:val="600"/>
        </w:trPr>
        <w:tc>
          <w:tcPr>
            <w:tcW w:w="52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31E3C8B" w14:textId="33AAA46A" w:rsidR="00800BF4" w:rsidRPr="00FC759E" w:rsidRDefault="001A578B" w:rsidP="00741F10">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签字会计师</w:t>
            </w:r>
            <w:r w:rsidR="00800BF4" w:rsidRPr="00FC759E">
              <w:rPr>
                <w:rFonts w:asciiTheme="minorEastAsia" w:eastAsiaTheme="minorEastAsia" w:hAnsiTheme="minorEastAsia" w:cs="宋体" w:hint="eastAsia"/>
                <w:color w:val="000000"/>
                <w:kern w:val="0"/>
                <w:sz w:val="24"/>
              </w:rPr>
              <w:t>是否可免费提供日常非现场沟通服务</w:t>
            </w:r>
          </w:p>
        </w:tc>
        <w:tc>
          <w:tcPr>
            <w:tcW w:w="43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A058978" w14:textId="77777777" w:rsidR="00800BF4" w:rsidRPr="00FC759E" w:rsidRDefault="00800BF4" w:rsidP="00741F10">
            <w:pPr>
              <w:widowControl/>
              <w:jc w:val="center"/>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签字会计师是否可免费提供现场沟通服务</w:t>
            </w:r>
          </w:p>
        </w:tc>
      </w:tr>
      <w:tr w:rsidR="00800BF4" w:rsidRPr="00FC759E" w14:paraId="26FC09A7" w14:textId="77777777" w:rsidTr="001A578B">
        <w:trPr>
          <w:trHeight w:val="600"/>
        </w:trPr>
        <w:tc>
          <w:tcPr>
            <w:tcW w:w="52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72F862F" w14:textId="77777777" w:rsidR="00800BF4" w:rsidRPr="00FC759E" w:rsidRDefault="00800BF4" w:rsidP="00800BF4">
            <w:pPr>
              <w:widowControl/>
              <w:jc w:val="left"/>
              <w:rPr>
                <w:rFonts w:asciiTheme="minorEastAsia" w:eastAsiaTheme="minorEastAsia" w:hAnsiTheme="minorEastAsia" w:cs="宋体"/>
                <w:color w:val="000000"/>
                <w:kern w:val="0"/>
                <w:sz w:val="24"/>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53B8222" w14:textId="77777777" w:rsidR="00800BF4" w:rsidRPr="00FC759E" w:rsidRDefault="00800BF4" w:rsidP="00800BF4">
            <w:pPr>
              <w:widowControl/>
              <w:jc w:val="left"/>
              <w:rPr>
                <w:rFonts w:asciiTheme="minorEastAsia" w:eastAsiaTheme="minorEastAsia" w:hAnsiTheme="minorEastAsia"/>
                <w:kern w:val="0"/>
                <w:sz w:val="24"/>
              </w:rPr>
            </w:pPr>
          </w:p>
        </w:tc>
      </w:tr>
      <w:tr w:rsidR="00800BF4" w:rsidRPr="00FC759E" w14:paraId="7735BCBF" w14:textId="77777777" w:rsidTr="001A578B">
        <w:trPr>
          <w:trHeight w:val="640"/>
        </w:trPr>
        <w:tc>
          <w:tcPr>
            <w:tcW w:w="9647"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E0B0118" w14:textId="77777777" w:rsidR="00800BF4" w:rsidRPr="00FC759E" w:rsidRDefault="00800BF4" w:rsidP="00800BF4">
            <w:pPr>
              <w:widowControl/>
              <w:jc w:val="left"/>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注：1、非现场沟通服务的形式包括但不限于：电话（电话会议）、短信、微信、邮件、QQ等。</w:t>
            </w:r>
          </w:p>
        </w:tc>
      </w:tr>
      <w:tr w:rsidR="00800BF4" w:rsidRPr="00FC759E" w14:paraId="30F844AC" w14:textId="77777777" w:rsidTr="001A578B">
        <w:trPr>
          <w:trHeight w:val="600"/>
        </w:trPr>
        <w:tc>
          <w:tcPr>
            <w:tcW w:w="9647"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396F314" w14:textId="77777777" w:rsidR="00800BF4" w:rsidRPr="00FC759E" w:rsidRDefault="00800BF4" w:rsidP="00800BF4">
            <w:pPr>
              <w:widowControl/>
              <w:jc w:val="left"/>
              <w:rPr>
                <w:rFonts w:asciiTheme="minorEastAsia" w:eastAsiaTheme="minorEastAsia" w:hAnsiTheme="minorEastAsia" w:cs="宋体"/>
                <w:color w:val="000000"/>
                <w:kern w:val="0"/>
                <w:sz w:val="24"/>
              </w:rPr>
            </w:pPr>
            <w:r w:rsidRPr="00FC759E">
              <w:rPr>
                <w:rFonts w:asciiTheme="minorEastAsia" w:eastAsiaTheme="minorEastAsia" w:hAnsiTheme="minorEastAsia" w:cs="宋体" w:hint="eastAsia"/>
                <w:color w:val="000000"/>
                <w:kern w:val="0"/>
                <w:sz w:val="24"/>
              </w:rPr>
              <w:t>2、现场沟通服务的情形包括但不限于：事务所人员到本公司，本公司人员到事务所，双方人员到第三个地点等</w:t>
            </w:r>
          </w:p>
        </w:tc>
      </w:tr>
    </w:tbl>
    <w:p w14:paraId="55C44A07" w14:textId="77777777" w:rsidR="00800BF4" w:rsidRPr="00FC759E" w:rsidRDefault="00800BF4" w:rsidP="004176A2">
      <w:pPr>
        <w:pStyle w:val="a6"/>
        <w:spacing w:after="0" w:line="360" w:lineRule="auto"/>
        <w:rPr>
          <w:rFonts w:asciiTheme="minorEastAsia" w:eastAsiaTheme="minorEastAsia" w:hAnsiTheme="minorEastAsia"/>
          <w:sz w:val="24"/>
          <w:szCs w:val="24"/>
        </w:rPr>
      </w:pPr>
    </w:p>
    <w:p w14:paraId="6BC5796B" w14:textId="77777777" w:rsidR="009D549D" w:rsidRPr="00FC759E" w:rsidRDefault="00DE27BB">
      <w:pPr>
        <w:widowControl/>
        <w:jc w:val="left"/>
        <w:rPr>
          <w:rFonts w:asciiTheme="minorEastAsia" w:eastAsiaTheme="minorEastAsia" w:hAnsiTheme="minorEastAsia"/>
          <w:sz w:val="24"/>
        </w:rPr>
      </w:pPr>
      <w:r w:rsidRPr="00FC759E">
        <w:rPr>
          <w:rFonts w:asciiTheme="minorEastAsia" w:eastAsiaTheme="minorEastAsia" w:hAnsiTheme="minorEastAsia"/>
          <w:sz w:val="24"/>
        </w:rPr>
        <w:br w:type="page"/>
      </w:r>
    </w:p>
    <w:p w14:paraId="266940B8" w14:textId="3671E3A6" w:rsidR="00A553B4" w:rsidRPr="00FC759E" w:rsidRDefault="00741F10" w:rsidP="00741F10">
      <w:pPr>
        <w:jc w:val="left"/>
        <w:rPr>
          <w:rFonts w:asciiTheme="minorEastAsia" w:eastAsiaTheme="minorEastAsia" w:hAnsiTheme="minorEastAsia"/>
          <w:color w:val="000000"/>
          <w:sz w:val="28"/>
          <w:szCs w:val="28"/>
        </w:rPr>
      </w:pPr>
      <w:r w:rsidRPr="00FC759E">
        <w:rPr>
          <w:rFonts w:asciiTheme="minorEastAsia" w:eastAsiaTheme="minorEastAsia" w:hAnsiTheme="minorEastAsia" w:hint="eastAsia"/>
          <w:color w:val="000000"/>
          <w:sz w:val="28"/>
          <w:szCs w:val="28"/>
        </w:rPr>
        <w:lastRenderedPageBreak/>
        <w:t>附件7</w:t>
      </w:r>
    </w:p>
    <w:p w14:paraId="6E456AD8" w14:textId="0E9C8A10" w:rsidR="009D549D" w:rsidRPr="00FC759E" w:rsidRDefault="00DE27BB">
      <w:pPr>
        <w:jc w:val="center"/>
        <w:rPr>
          <w:rFonts w:asciiTheme="minorEastAsia" w:eastAsiaTheme="minorEastAsia" w:hAnsiTheme="minorEastAsia"/>
          <w:b/>
          <w:sz w:val="36"/>
          <w:szCs w:val="36"/>
        </w:rPr>
      </w:pPr>
      <w:r w:rsidRPr="00FC759E">
        <w:rPr>
          <w:rFonts w:asciiTheme="minorEastAsia" w:eastAsiaTheme="minorEastAsia" w:hAnsiTheme="minorEastAsia" w:hint="eastAsia"/>
          <w:b/>
          <w:sz w:val="36"/>
          <w:szCs w:val="36"/>
        </w:rPr>
        <w:t>审计服务承诺函</w:t>
      </w:r>
    </w:p>
    <w:p w14:paraId="7820CDDC" w14:textId="77777777" w:rsidR="009D549D" w:rsidRPr="00FC759E" w:rsidRDefault="009D549D">
      <w:pPr>
        <w:ind w:firstLineChars="200" w:firstLine="560"/>
        <w:rPr>
          <w:rFonts w:asciiTheme="minorEastAsia" w:eastAsiaTheme="minorEastAsia" w:hAnsiTheme="minorEastAsia"/>
          <w:sz w:val="28"/>
          <w:szCs w:val="28"/>
        </w:rPr>
      </w:pPr>
    </w:p>
    <w:p w14:paraId="1D86789F" w14:textId="77777777" w:rsidR="009D549D" w:rsidRPr="00FC759E" w:rsidRDefault="00DE27BB">
      <w:pPr>
        <w:adjustRightInd w:val="0"/>
        <w:snapToGrid w:val="0"/>
        <w:spacing w:line="560" w:lineRule="atLeast"/>
        <w:rPr>
          <w:rFonts w:asciiTheme="minorEastAsia" w:eastAsiaTheme="minorEastAsia" w:hAnsiTheme="minorEastAsia"/>
          <w:b/>
          <w:sz w:val="28"/>
          <w:szCs w:val="28"/>
        </w:rPr>
      </w:pPr>
      <w:r w:rsidRPr="00FC759E">
        <w:rPr>
          <w:rFonts w:asciiTheme="minorEastAsia" w:eastAsiaTheme="minorEastAsia" w:hAnsiTheme="minorEastAsia"/>
          <w:b/>
          <w:sz w:val="28"/>
          <w:szCs w:val="28"/>
        </w:rPr>
        <w:t>致：</w:t>
      </w:r>
      <w:r w:rsidRPr="00FC759E">
        <w:rPr>
          <w:rFonts w:asciiTheme="minorEastAsia" w:eastAsiaTheme="minorEastAsia" w:hAnsiTheme="minorEastAsia" w:hint="eastAsia"/>
          <w:b/>
          <w:sz w:val="28"/>
          <w:szCs w:val="28"/>
        </w:rPr>
        <w:t>福建片仔癀化妆品有限公司</w:t>
      </w:r>
    </w:p>
    <w:p w14:paraId="4ACE1D70" w14:textId="77777777" w:rsidR="009D549D" w:rsidRPr="00FC759E" w:rsidRDefault="00DE27BB">
      <w:pPr>
        <w:adjustRightInd w:val="0"/>
        <w:snapToGrid w:val="0"/>
        <w:spacing w:line="560" w:lineRule="atLeast"/>
        <w:ind w:firstLineChars="200" w:firstLine="560"/>
        <w:rPr>
          <w:rFonts w:asciiTheme="minorEastAsia" w:eastAsiaTheme="minorEastAsia" w:hAnsiTheme="minorEastAsia"/>
          <w:sz w:val="28"/>
          <w:szCs w:val="28"/>
        </w:rPr>
      </w:pPr>
      <w:r w:rsidRPr="00FC759E">
        <w:rPr>
          <w:rFonts w:asciiTheme="minorEastAsia" w:eastAsiaTheme="minorEastAsia" w:hAnsiTheme="minorEastAsia" w:hint="eastAsia"/>
          <w:sz w:val="28"/>
          <w:szCs w:val="28"/>
        </w:rPr>
        <w:t>本所郑重承诺：</w:t>
      </w:r>
    </w:p>
    <w:p w14:paraId="604C3BEF" w14:textId="22D8161B" w:rsidR="009D549D" w:rsidRPr="00FC759E" w:rsidRDefault="00DE27BB">
      <w:pPr>
        <w:adjustRightInd w:val="0"/>
        <w:snapToGrid w:val="0"/>
        <w:spacing w:line="560" w:lineRule="atLeast"/>
        <w:ind w:firstLineChars="200" w:firstLine="560"/>
        <w:rPr>
          <w:rFonts w:asciiTheme="minorEastAsia" w:eastAsiaTheme="minorEastAsia" w:hAnsiTheme="minorEastAsia"/>
          <w:sz w:val="28"/>
          <w:szCs w:val="28"/>
        </w:rPr>
      </w:pPr>
      <w:r w:rsidRPr="00FC759E">
        <w:rPr>
          <w:rFonts w:asciiTheme="minorEastAsia" w:eastAsiaTheme="minorEastAsia" w:hAnsiTheme="minorEastAsia" w:hint="eastAsia"/>
          <w:sz w:val="28"/>
          <w:szCs w:val="28"/>
        </w:rPr>
        <w:t>本所是依据中国法律注册成立，具备国家行业主管部门颁发的有效执业资格，具有能力提供贵公司上市项目</w:t>
      </w:r>
      <w:r w:rsidR="001A578B" w:rsidRPr="00FC759E">
        <w:rPr>
          <w:rFonts w:asciiTheme="minorEastAsia" w:eastAsiaTheme="minorEastAsia" w:hAnsiTheme="minorEastAsia" w:hint="eastAsia"/>
          <w:sz w:val="28"/>
          <w:szCs w:val="28"/>
        </w:rPr>
        <w:t>审计</w:t>
      </w:r>
      <w:r w:rsidRPr="00FC759E">
        <w:rPr>
          <w:rFonts w:asciiTheme="minorEastAsia" w:eastAsiaTheme="minorEastAsia" w:hAnsiTheme="minorEastAsia" w:hint="eastAsia"/>
          <w:sz w:val="28"/>
          <w:szCs w:val="28"/>
        </w:rPr>
        <w:t>服务的国内会计师事务所。</w:t>
      </w:r>
    </w:p>
    <w:p w14:paraId="67A42F64" w14:textId="21DECAD4" w:rsidR="009D549D" w:rsidRPr="00FC759E" w:rsidRDefault="00DE27BB">
      <w:pPr>
        <w:adjustRightInd w:val="0"/>
        <w:snapToGrid w:val="0"/>
        <w:spacing w:line="560" w:lineRule="atLeast"/>
        <w:ind w:firstLineChars="200" w:firstLine="560"/>
        <w:rPr>
          <w:rFonts w:asciiTheme="minorEastAsia" w:eastAsiaTheme="minorEastAsia" w:hAnsiTheme="minorEastAsia"/>
          <w:sz w:val="28"/>
          <w:szCs w:val="28"/>
        </w:rPr>
      </w:pPr>
      <w:r w:rsidRPr="00FC759E">
        <w:rPr>
          <w:rFonts w:asciiTheme="minorEastAsia" w:eastAsiaTheme="minorEastAsia" w:hAnsiTheme="minorEastAsia" w:hint="eastAsia"/>
          <w:sz w:val="28"/>
          <w:szCs w:val="28"/>
        </w:rPr>
        <w:t>本所没有处于被责令停业、参选资格被取消、财产被接管、冻结或破产状态，</w:t>
      </w:r>
      <w:r w:rsidRPr="00FC759E">
        <w:rPr>
          <w:rFonts w:asciiTheme="minorEastAsia" w:eastAsiaTheme="minorEastAsia" w:hAnsiTheme="minorEastAsia" w:cs="仿宋" w:hint="eastAsia"/>
          <w:sz w:val="28"/>
          <w:szCs w:val="28"/>
        </w:rPr>
        <w:t>最近三年未受到刑事处罚和行政处罚。</w:t>
      </w:r>
    </w:p>
    <w:p w14:paraId="20BAFAED" w14:textId="77777777" w:rsidR="009D549D" w:rsidRPr="00FC759E" w:rsidRDefault="00DE27BB">
      <w:pPr>
        <w:adjustRightInd w:val="0"/>
        <w:snapToGrid w:val="0"/>
        <w:spacing w:line="560" w:lineRule="atLeast"/>
        <w:ind w:firstLineChars="200" w:firstLine="560"/>
        <w:rPr>
          <w:rFonts w:asciiTheme="minorEastAsia" w:eastAsiaTheme="minorEastAsia" w:hAnsiTheme="minorEastAsia"/>
          <w:sz w:val="28"/>
          <w:szCs w:val="28"/>
        </w:rPr>
      </w:pPr>
      <w:r w:rsidRPr="00FC759E">
        <w:rPr>
          <w:rFonts w:asciiTheme="minorEastAsia" w:eastAsiaTheme="minorEastAsia" w:hAnsiTheme="minorEastAsia" w:hint="eastAsia"/>
          <w:sz w:val="28"/>
          <w:szCs w:val="28"/>
        </w:rPr>
        <w:t>本所具有承担本次分拆上市审计的专业人员和工作能力，能在规定的时间内高质量完成审计工作，按时出具审计报告。</w:t>
      </w:r>
    </w:p>
    <w:p w14:paraId="403929A5" w14:textId="7B17FDEE" w:rsidR="009D549D" w:rsidRPr="00FC759E" w:rsidRDefault="00DE27BB">
      <w:pPr>
        <w:adjustRightInd w:val="0"/>
        <w:snapToGrid w:val="0"/>
        <w:spacing w:line="560" w:lineRule="atLeast"/>
        <w:ind w:firstLineChars="200" w:firstLine="560"/>
        <w:rPr>
          <w:rFonts w:asciiTheme="minorEastAsia" w:eastAsiaTheme="minorEastAsia" w:hAnsiTheme="minorEastAsia"/>
          <w:sz w:val="28"/>
          <w:szCs w:val="28"/>
        </w:rPr>
      </w:pPr>
      <w:r w:rsidRPr="00FC759E">
        <w:rPr>
          <w:rFonts w:asciiTheme="minorEastAsia" w:eastAsiaTheme="minorEastAsia" w:hAnsiTheme="minorEastAsia" w:hint="eastAsia"/>
          <w:sz w:val="28"/>
          <w:szCs w:val="28"/>
        </w:rPr>
        <w:t>以上承诺如有虚假，贵公司有权取消本所中选资格，本所承担虚假承诺的法律后果。</w:t>
      </w:r>
    </w:p>
    <w:p w14:paraId="6BFF66B8" w14:textId="77777777" w:rsidR="009D549D" w:rsidRPr="00FC759E" w:rsidRDefault="009D549D">
      <w:pPr>
        <w:adjustRightInd w:val="0"/>
        <w:snapToGrid w:val="0"/>
        <w:spacing w:line="560" w:lineRule="atLeast"/>
        <w:ind w:firstLineChars="200" w:firstLine="560"/>
        <w:rPr>
          <w:rFonts w:asciiTheme="minorEastAsia" w:eastAsiaTheme="minorEastAsia" w:hAnsiTheme="minorEastAsia"/>
          <w:sz w:val="28"/>
          <w:szCs w:val="28"/>
        </w:rPr>
      </w:pPr>
    </w:p>
    <w:p w14:paraId="4014A17F" w14:textId="77777777" w:rsidR="009D549D" w:rsidRPr="00FC759E" w:rsidRDefault="009D549D">
      <w:pPr>
        <w:ind w:firstLineChars="200" w:firstLine="560"/>
        <w:rPr>
          <w:rFonts w:asciiTheme="minorEastAsia" w:eastAsiaTheme="minorEastAsia" w:hAnsiTheme="minorEastAsia"/>
          <w:sz w:val="28"/>
          <w:szCs w:val="28"/>
        </w:rPr>
      </w:pPr>
    </w:p>
    <w:p w14:paraId="72845A54" w14:textId="4D962954" w:rsidR="009D549D" w:rsidRPr="00FC759E" w:rsidRDefault="00F679B1" w:rsidP="00F679B1">
      <w:pPr>
        <w:ind w:firstLineChars="200" w:firstLine="562"/>
        <w:jc w:val="right"/>
        <w:rPr>
          <w:rFonts w:asciiTheme="minorEastAsia" w:eastAsiaTheme="minorEastAsia" w:hAnsiTheme="minorEastAsia"/>
          <w:bCs/>
          <w:sz w:val="28"/>
          <w:szCs w:val="28"/>
        </w:rPr>
      </w:pPr>
      <w:r w:rsidRPr="00FC759E">
        <w:rPr>
          <w:rFonts w:asciiTheme="minorEastAsia" w:eastAsiaTheme="minorEastAsia" w:hAnsiTheme="minorEastAsia" w:hint="eastAsia"/>
          <w:b/>
          <w:sz w:val="28"/>
          <w:szCs w:val="28"/>
        </w:rPr>
        <w:t xml:space="preserve"> </w:t>
      </w:r>
      <w:r w:rsidRPr="00FC759E">
        <w:rPr>
          <w:rFonts w:asciiTheme="minorEastAsia" w:eastAsiaTheme="minorEastAsia" w:hAnsiTheme="minorEastAsia"/>
          <w:b/>
          <w:sz w:val="28"/>
          <w:szCs w:val="28"/>
        </w:rPr>
        <w:t xml:space="preserve">   </w:t>
      </w:r>
      <w:r w:rsidRPr="00FC759E">
        <w:rPr>
          <w:rFonts w:asciiTheme="minorEastAsia" w:eastAsiaTheme="minorEastAsia" w:hAnsiTheme="minorEastAsia"/>
          <w:bCs/>
          <w:sz w:val="28"/>
          <w:szCs w:val="28"/>
        </w:rPr>
        <w:t xml:space="preserve"> </w:t>
      </w:r>
      <w:r w:rsidR="00DE27BB" w:rsidRPr="00FC759E">
        <w:rPr>
          <w:rFonts w:asciiTheme="minorEastAsia" w:eastAsiaTheme="minorEastAsia" w:hAnsiTheme="minorEastAsia"/>
          <w:bCs/>
          <w:sz w:val="28"/>
          <w:szCs w:val="28"/>
        </w:rPr>
        <w:t>参选人：</w:t>
      </w:r>
      <w:r w:rsidR="00DE27BB" w:rsidRPr="00FC759E">
        <w:rPr>
          <w:rFonts w:asciiTheme="minorEastAsia" w:eastAsiaTheme="minorEastAsia" w:hAnsiTheme="minorEastAsia" w:hint="eastAsia"/>
          <w:bCs/>
          <w:sz w:val="28"/>
          <w:szCs w:val="28"/>
        </w:rPr>
        <w:t>XX</w:t>
      </w:r>
      <w:r w:rsidR="00DE27BB" w:rsidRPr="00FC759E">
        <w:rPr>
          <w:rFonts w:asciiTheme="minorEastAsia" w:eastAsiaTheme="minorEastAsia" w:hAnsiTheme="minorEastAsia"/>
          <w:bCs/>
          <w:sz w:val="28"/>
          <w:szCs w:val="28"/>
        </w:rPr>
        <w:t>XX</w:t>
      </w:r>
      <w:r w:rsidR="00DE27BB" w:rsidRPr="00FC759E">
        <w:rPr>
          <w:rFonts w:asciiTheme="minorEastAsia" w:eastAsiaTheme="minorEastAsia" w:hAnsiTheme="minorEastAsia" w:hint="eastAsia"/>
          <w:bCs/>
          <w:sz w:val="28"/>
          <w:szCs w:val="28"/>
        </w:rPr>
        <w:t>会计师事务所（特殊普通合伙）</w:t>
      </w:r>
    </w:p>
    <w:p w14:paraId="035A0BF2" w14:textId="4EAEEAB4" w:rsidR="009D549D" w:rsidRPr="00FC759E" w:rsidRDefault="00DE27BB" w:rsidP="00F679B1">
      <w:pPr>
        <w:ind w:firstLineChars="900" w:firstLine="2520"/>
        <w:rPr>
          <w:rFonts w:asciiTheme="minorEastAsia" w:eastAsiaTheme="minorEastAsia" w:hAnsiTheme="minorEastAsia"/>
          <w:bCs/>
          <w:sz w:val="28"/>
          <w:szCs w:val="28"/>
        </w:rPr>
      </w:pPr>
      <w:r w:rsidRPr="00FC759E">
        <w:rPr>
          <w:rFonts w:asciiTheme="minorEastAsia" w:eastAsiaTheme="minorEastAsia" w:hAnsiTheme="minorEastAsia"/>
          <w:bCs/>
          <w:sz w:val="28"/>
          <w:szCs w:val="28"/>
        </w:rPr>
        <w:t>法人代表：</w:t>
      </w:r>
    </w:p>
    <w:p w14:paraId="3088F9EA" w14:textId="77777777" w:rsidR="009D549D" w:rsidRPr="00FC759E" w:rsidRDefault="00DE27BB" w:rsidP="00F679B1">
      <w:pPr>
        <w:ind w:rightChars="285" w:right="598" w:firstLineChars="900" w:firstLine="2520"/>
        <w:jc w:val="left"/>
        <w:rPr>
          <w:rFonts w:asciiTheme="minorEastAsia" w:eastAsiaTheme="minorEastAsia" w:hAnsiTheme="minorEastAsia"/>
          <w:bCs/>
          <w:sz w:val="28"/>
          <w:szCs w:val="28"/>
        </w:rPr>
      </w:pPr>
      <w:r w:rsidRPr="00FC759E">
        <w:rPr>
          <w:rFonts w:asciiTheme="minorEastAsia" w:eastAsiaTheme="minorEastAsia" w:hAnsiTheme="minorEastAsia"/>
          <w:bCs/>
          <w:sz w:val="28"/>
          <w:szCs w:val="28"/>
        </w:rPr>
        <w:t>日期：</w:t>
      </w:r>
      <w:r w:rsidRPr="00FC759E">
        <w:rPr>
          <w:rFonts w:asciiTheme="minorEastAsia" w:eastAsiaTheme="minorEastAsia" w:hAnsiTheme="minorEastAsia" w:hint="eastAsia"/>
          <w:bCs/>
          <w:sz w:val="28"/>
          <w:szCs w:val="28"/>
        </w:rPr>
        <w:t>202</w:t>
      </w:r>
      <w:r w:rsidRPr="00FC759E">
        <w:rPr>
          <w:rFonts w:asciiTheme="minorEastAsia" w:eastAsiaTheme="minorEastAsia" w:hAnsiTheme="minorEastAsia"/>
          <w:bCs/>
          <w:sz w:val="28"/>
          <w:szCs w:val="28"/>
        </w:rPr>
        <w:t>1</w:t>
      </w:r>
      <w:r w:rsidRPr="00FC759E">
        <w:rPr>
          <w:rFonts w:asciiTheme="minorEastAsia" w:eastAsiaTheme="minorEastAsia" w:hAnsiTheme="minorEastAsia" w:hint="eastAsia"/>
          <w:bCs/>
          <w:sz w:val="28"/>
          <w:szCs w:val="28"/>
        </w:rPr>
        <w:t>年6月</w:t>
      </w:r>
      <w:r w:rsidRPr="00FC759E">
        <w:rPr>
          <w:rFonts w:asciiTheme="minorEastAsia" w:eastAsiaTheme="minorEastAsia" w:hAnsiTheme="minorEastAsia"/>
          <w:bCs/>
          <w:sz w:val="28"/>
          <w:szCs w:val="28"/>
        </w:rPr>
        <w:t>XX</w:t>
      </w:r>
      <w:r w:rsidRPr="00FC759E">
        <w:rPr>
          <w:rFonts w:asciiTheme="minorEastAsia" w:eastAsiaTheme="minorEastAsia" w:hAnsiTheme="minorEastAsia" w:hint="eastAsia"/>
          <w:bCs/>
          <w:sz w:val="28"/>
          <w:szCs w:val="28"/>
        </w:rPr>
        <w:t>日</w:t>
      </w:r>
    </w:p>
    <w:p w14:paraId="11E845ED" w14:textId="77777777" w:rsidR="009D549D" w:rsidRPr="00FC759E" w:rsidRDefault="00DE27BB">
      <w:pPr>
        <w:widowControl/>
        <w:jc w:val="left"/>
        <w:rPr>
          <w:rFonts w:asciiTheme="minorEastAsia" w:eastAsiaTheme="minorEastAsia" w:hAnsiTheme="minorEastAsia"/>
          <w:b/>
          <w:sz w:val="28"/>
          <w:szCs w:val="28"/>
        </w:rPr>
      </w:pPr>
      <w:r w:rsidRPr="00FC759E">
        <w:rPr>
          <w:rFonts w:asciiTheme="minorEastAsia" w:eastAsiaTheme="minorEastAsia" w:hAnsiTheme="minorEastAsia"/>
          <w:b/>
          <w:sz w:val="28"/>
          <w:szCs w:val="28"/>
        </w:rPr>
        <w:br w:type="page"/>
      </w:r>
    </w:p>
    <w:p w14:paraId="16CF4641" w14:textId="40AD5DE6" w:rsidR="009D549D" w:rsidRPr="00FC759E" w:rsidRDefault="00741F10" w:rsidP="00741F10">
      <w:pPr>
        <w:ind w:rightChars="285" w:right="598" w:firstLineChars="200" w:firstLine="560"/>
        <w:jc w:val="left"/>
        <w:rPr>
          <w:rFonts w:asciiTheme="minorEastAsia" w:eastAsiaTheme="minorEastAsia" w:hAnsiTheme="minorEastAsia"/>
          <w:bCs/>
          <w:sz w:val="28"/>
          <w:szCs w:val="28"/>
        </w:rPr>
      </w:pPr>
      <w:r w:rsidRPr="00FC759E">
        <w:rPr>
          <w:rFonts w:asciiTheme="minorEastAsia" w:eastAsiaTheme="minorEastAsia" w:hAnsiTheme="minorEastAsia" w:hint="eastAsia"/>
          <w:bCs/>
          <w:sz w:val="28"/>
          <w:szCs w:val="28"/>
        </w:rPr>
        <w:lastRenderedPageBreak/>
        <w:t>附件8</w:t>
      </w:r>
    </w:p>
    <w:p w14:paraId="28C6E516" w14:textId="77777777" w:rsidR="009D549D" w:rsidRPr="00FC759E" w:rsidRDefault="00DE27BB">
      <w:pPr>
        <w:pStyle w:val="ad"/>
        <w:spacing w:before="0" w:beforeAutospacing="0" w:after="0" w:afterAutospacing="0" w:line="360" w:lineRule="auto"/>
        <w:jc w:val="center"/>
        <w:rPr>
          <w:rFonts w:asciiTheme="minorEastAsia" w:eastAsiaTheme="minorEastAsia" w:hAnsiTheme="minorEastAsia"/>
          <w:b/>
          <w:kern w:val="2"/>
          <w:sz w:val="32"/>
          <w:szCs w:val="32"/>
        </w:rPr>
      </w:pPr>
      <w:bookmarkStart w:id="2" w:name="_Hlk74858598"/>
      <w:r w:rsidRPr="00FC759E">
        <w:rPr>
          <w:rFonts w:asciiTheme="minorEastAsia" w:eastAsiaTheme="minorEastAsia" w:hAnsiTheme="minorEastAsia" w:hint="eastAsia"/>
          <w:b/>
          <w:kern w:val="2"/>
          <w:sz w:val="32"/>
          <w:szCs w:val="32"/>
        </w:rPr>
        <w:t>授权委托书</w:t>
      </w:r>
    </w:p>
    <w:bookmarkEnd w:id="2"/>
    <w:p w14:paraId="714F3CAE" w14:textId="77777777" w:rsidR="009D549D" w:rsidRPr="00FC759E" w:rsidRDefault="009D549D">
      <w:pPr>
        <w:pStyle w:val="ad"/>
        <w:spacing w:before="0" w:beforeAutospacing="0" w:after="0" w:afterAutospacing="0" w:line="360" w:lineRule="auto"/>
        <w:jc w:val="center"/>
        <w:rPr>
          <w:rFonts w:asciiTheme="minorEastAsia" w:eastAsiaTheme="minorEastAsia" w:hAnsiTheme="minorEastAsia"/>
          <w:b/>
          <w:kern w:val="2"/>
          <w:sz w:val="32"/>
          <w:szCs w:val="32"/>
        </w:rPr>
      </w:pPr>
    </w:p>
    <w:p w14:paraId="07D7C830" w14:textId="77777777" w:rsidR="009D549D" w:rsidRPr="00FC759E" w:rsidRDefault="00DE27BB">
      <w:pPr>
        <w:jc w:val="left"/>
        <w:rPr>
          <w:rFonts w:asciiTheme="minorEastAsia" w:eastAsiaTheme="minorEastAsia" w:hAnsiTheme="minorEastAsia"/>
          <w:b/>
          <w:bCs/>
          <w:sz w:val="28"/>
          <w:szCs w:val="28"/>
        </w:rPr>
      </w:pPr>
      <w:r w:rsidRPr="00FC759E">
        <w:rPr>
          <w:rFonts w:asciiTheme="minorEastAsia" w:eastAsiaTheme="minorEastAsia" w:hAnsiTheme="minorEastAsia" w:hint="eastAsia"/>
          <w:b/>
          <w:sz w:val="28"/>
          <w:szCs w:val="28"/>
        </w:rPr>
        <w:t>福建片仔癀化妆品有限公司</w:t>
      </w:r>
      <w:r w:rsidRPr="00FC759E">
        <w:rPr>
          <w:rFonts w:asciiTheme="minorEastAsia" w:eastAsiaTheme="minorEastAsia" w:hAnsiTheme="minorEastAsia" w:cs="宋体" w:hint="eastAsia"/>
          <w:b/>
          <w:bCs/>
          <w:sz w:val="28"/>
          <w:szCs w:val="28"/>
        </w:rPr>
        <w:t>：</w:t>
      </w:r>
    </w:p>
    <w:p w14:paraId="39B22CF9" w14:textId="77777777" w:rsidR="001D42D9" w:rsidRPr="00FC759E" w:rsidRDefault="00DE27BB" w:rsidP="00741F10">
      <w:pPr>
        <w:spacing w:line="480" w:lineRule="auto"/>
        <w:ind w:firstLineChars="200" w:firstLine="560"/>
        <w:jc w:val="left"/>
        <w:rPr>
          <w:rFonts w:asciiTheme="minorEastAsia" w:eastAsiaTheme="minorEastAsia" w:hAnsiTheme="minorEastAsia" w:cs="宋体"/>
          <w:sz w:val="28"/>
          <w:szCs w:val="28"/>
          <w:u w:val="single"/>
        </w:rPr>
      </w:pPr>
      <w:r w:rsidRPr="00FC759E">
        <w:rPr>
          <w:rFonts w:asciiTheme="minorEastAsia" w:eastAsiaTheme="minorEastAsia" w:hAnsiTheme="minorEastAsia" w:cs="宋体" w:hint="eastAsia"/>
          <w:sz w:val="28"/>
          <w:szCs w:val="28"/>
        </w:rPr>
        <w:t>我单位</w:t>
      </w:r>
      <w:r w:rsidRPr="00FC759E">
        <w:rPr>
          <w:rFonts w:asciiTheme="minorEastAsia" w:eastAsiaTheme="minorEastAsia" w:hAnsiTheme="minorEastAsia" w:cs="宋体" w:hint="eastAsia"/>
          <w:sz w:val="28"/>
          <w:szCs w:val="28"/>
          <w:u w:val="single"/>
        </w:rPr>
        <w:t xml:space="preserve">            </w:t>
      </w:r>
      <w:r w:rsidRPr="00FC759E">
        <w:rPr>
          <w:rFonts w:asciiTheme="minorEastAsia" w:eastAsiaTheme="minorEastAsia" w:hAnsiTheme="minorEastAsia" w:cs="宋体" w:hint="eastAsia"/>
          <w:sz w:val="28"/>
          <w:szCs w:val="28"/>
        </w:rPr>
        <w:t>授权</w:t>
      </w:r>
      <w:r w:rsidRPr="00FC759E">
        <w:rPr>
          <w:rFonts w:asciiTheme="minorEastAsia" w:eastAsiaTheme="minorEastAsia" w:hAnsiTheme="minorEastAsia" w:cs="宋体" w:hint="eastAsia"/>
          <w:sz w:val="28"/>
          <w:szCs w:val="28"/>
          <w:u w:val="single"/>
        </w:rPr>
        <w:t xml:space="preserve">  （姓名）          </w:t>
      </w:r>
      <w:r w:rsidRPr="00FC759E">
        <w:rPr>
          <w:rFonts w:asciiTheme="minorEastAsia" w:eastAsiaTheme="minorEastAsia" w:hAnsiTheme="minorEastAsia" w:cs="宋体" w:hint="eastAsia"/>
          <w:sz w:val="28"/>
          <w:szCs w:val="28"/>
        </w:rPr>
        <w:t>身份证号码</w:t>
      </w:r>
      <w:r w:rsidRPr="00FC759E">
        <w:rPr>
          <w:rFonts w:asciiTheme="minorEastAsia" w:eastAsiaTheme="minorEastAsia" w:hAnsiTheme="minorEastAsia" w:cs="宋体" w:hint="eastAsia"/>
          <w:sz w:val="28"/>
          <w:szCs w:val="28"/>
          <w:u w:val="single"/>
        </w:rPr>
        <w:t xml:space="preserve"> </w:t>
      </w:r>
      <w:r w:rsidR="001D42D9" w:rsidRPr="00FC759E">
        <w:rPr>
          <w:rFonts w:asciiTheme="minorEastAsia" w:eastAsiaTheme="minorEastAsia" w:hAnsiTheme="minorEastAsia" w:cs="宋体"/>
          <w:sz w:val="28"/>
          <w:szCs w:val="28"/>
          <w:u w:val="single"/>
        </w:rPr>
        <w:t xml:space="preserve">  </w:t>
      </w:r>
    </w:p>
    <w:p w14:paraId="1718DEDE" w14:textId="052363A4" w:rsidR="009D549D" w:rsidRPr="00FC759E" w:rsidRDefault="001D42D9" w:rsidP="001D42D9">
      <w:pPr>
        <w:spacing w:line="480" w:lineRule="auto"/>
        <w:jc w:val="left"/>
        <w:rPr>
          <w:rFonts w:asciiTheme="minorEastAsia" w:eastAsiaTheme="minorEastAsia" w:hAnsiTheme="minorEastAsia" w:cs="宋体"/>
          <w:sz w:val="28"/>
          <w:szCs w:val="28"/>
        </w:rPr>
      </w:pPr>
      <w:r w:rsidRPr="00FC759E">
        <w:rPr>
          <w:rFonts w:asciiTheme="minorEastAsia" w:eastAsiaTheme="minorEastAsia" w:hAnsiTheme="minorEastAsia" w:cs="宋体"/>
          <w:sz w:val="28"/>
          <w:szCs w:val="28"/>
          <w:u w:val="single"/>
        </w:rPr>
        <w:t xml:space="preserve">      </w:t>
      </w:r>
      <w:r w:rsidR="00DE27BB" w:rsidRPr="00FC759E">
        <w:rPr>
          <w:rFonts w:asciiTheme="minorEastAsia" w:eastAsiaTheme="minorEastAsia" w:hAnsiTheme="minorEastAsia" w:cs="宋体" w:hint="eastAsia"/>
          <w:sz w:val="28"/>
          <w:szCs w:val="28"/>
          <w:u w:val="single"/>
        </w:rPr>
        <w:t xml:space="preserve">                </w:t>
      </w:r>
      <w:r w:rsidR="00DE27BB" w:rsidRPr="00FC759E">
        <w:rPr>
          <w:rFonts w:asciiTheme="minorEastAsia" w:eastAsiaTheme="minorEastAsia" w:hAnsiTheme="minorEastAsia" w:cs="宋体" w:hint="eastAsia"/>
          <w:sz w:val="28"/>
          <w:szCs w:val="28"/>
        </w:rPr>
        <w:t>联系电话</w:t>
      </w:r>
      <w:r w:rsidR="00DE27BB" w:rsidRPr="00FC759E">
        <w:rPr>
          <w:rFonts w:asciiTheme="minorEastAsia" w:eastAsiaTheme="minorEastAsia" w:hAnsiTheme="minorEastAsia" w:cs="宋体" w:hint="eastAsia"/>
          <w:sz w:val="28"/>
          <w:szCs w:val="28"/>
          <w:u w:val="single"/>
        </w:rPr>
        <w:t xml:space="preserve">                 </w:t>
      </w:r>
      <w:r w:rsidR="00DE27BB" w:rsidRPr="00FC759E">
        <w:rPr>
          <w:rFonts w:asciiTheme="minorEastAsia" w:eastAsiaTheme="minorEastAsia" w:hAnsiTheme="minorEastAsia" w:cs="宋体" w:hint="eastAsia"/>
          <w:sz w:val="28"/>
          <w:szCs w:val="28"/>
        </w:rPr>
        <w:t>作为我单位参与贵公司《</w:t>
      </w:r>
      <w:r w:rsidR="00741F10" w:rsidRPr="00FC759E">
        <w:rPr>
          <w:rFonts w:asciiTheme="minorEastAsia" w:eastAsiaTheme="minorEastAsia" w:hAnsiTheme="minorEastAsia" w:cs="宋体" w:hint="eastAsia"/>
          <w:sz w:val="28"/>
          <w:szCs w:val="28"/>
        </w:rPr>
        <w:t>混合所有制改革、股份制改造及分拆上市项目</w:t>
      </w:r>
      <w:r w:rsidR="00DE27BB" w:rsidRPr="00FC759E">
        <w:rPr>
          <w:rFonts w:asciiTheme="minorEastAsia" w:eastAsiaTheme="minorEastAsia" w:hAnsiTheme="minorEastAsia" w:cs="宋体" w:hint="eastAsia"/>
          <w:sz w:val="28"/>
          <w:szCs w:val="28"/>
        </w:rPr>
        <w:t>》的代理人，</w:t>
      </w:r>
      <w:r w:rsidR="00DE27BB" w:rsidRPr="00FC759E">
        <w:rPr>
          <w:rFonts w:asciiTheme="minorEastAsia" w:eastAsiaTheme="minorEastAsia" w:hAnsiTheme="minorEastAsia" w:cs="宋体" w:hint="eastAsia"/>
          <w:sz w:val="28"/>
          <w:szCs w:val="28"/>
          <w:u w:val="single"/>
        </w:rPr>
        <w:t xml:space="preserve">  （姓名）          </w:t>
      </w:r>
      <w:r w:rsidR="00DE27BB" w:rsidRPr="00FC759E">
        <w:rPr>
          <w:rFonts w:asciiTheme="minorEastAsia" w:eastAsiaTheme="minorEastAsia" w:hAnsiTheme="minorEastAsia" w:cs="宋体" w:hint="eastAsia"/>
          <w:sz w:val="28"/>
          <w:szCs w:val="28"/>
        </w:rPr>
        <w:t>可全权代表本单位处理比选过程的一切事宜，包括但不限于：提交参选资料、谈判、提交报价、签订合同协议等。代理人在比选过程中所签署的一切文件和处理与之有关的一切事务，本单位均予以认可并对此承担责任。代理人无转委权。特此授权。</w:t>
      </w:r>
    </w:p>
    <w:p w14:paraId="302AB3B4" w14:textId="77777777" w:rsidR="009D549D" w:rsidRPr="00FC759E" w:rsidRDefault="00DE27BB">
      <w:pPr>
        <w:spacing w:line="500" w:lineRule="exact"/>
        <w:ind w:firstLineChars="200" w:firstLine="560"/>
        <w:rPr>
          <w:rFonts w:asciiTheme="minorEastAsia" w:eastAsiaTheme="minorEastAsia" w:hAnsiTheme="minorEastAsia"/>
          <w:sz w:val="28"/>
          <w:szCs w:val="28"/>
        </w:rPr>
      </w:pPr>
      <w:r w:rsidRPr="00FC759E">
        <w:rPr>
          <w:rFonts w:asciiTheme="minorEastAsia" w:eastAsiaTheme="minorEastAsia" w:hAnsiTheme="minorEastAsia" w:cs="宋体" w:hint="eastAsia"/>
          <w:sz w:val="28"/>
          <w:szCs w:val="28"/>
        </w:rPr>
        <w:t>本授权委托书自出具之日起生效。</w:t>
      </w:r>
    </w:p>
    <w:p w14:paraId="713CDE0C" w14:textId="77777777" w:rsidR="009D549D" w:rsidRPr="00FC759E" w:rsidRDefault="009D549D">
      <w:pPr>
        <w:spacing w:line="500" w:lineRule="exact"/>
        <w:ind w:firstLineChars="200" w:firstLine="560"/>
        <w:rPr>
          <w:rFonts w:asciiTheme="minorEastAsia" w:eastAsiaTheme="minorEastAsia" w:hAnsiTheme="minorEastAsia"/>
          <w:sz w:val="28"/>
          <w:szCs w:val="28"/>
        </w:rPr>
      </w:pPr>
    </w:p>
    <w:p w14:paraId="61B370F6" w14:textId="77777777" w:rsidR="009D549D" w:rsidRPr="00FC759E" w:rsidRDefault="009D549D" w:rsidP="00741F10">
      <w:pPr>
        <w:rPr>
          <w:rFonts w:asciiTheme="minorEastAsia" w:eastAsiaTheme="minorEastAsia" w:hAnsiTheme="minorEastAsia"/>
          <w:b/>
          <w:bCs/>
          <w:sz w:val="32"/>
          <w:szCs w:val="32"/>
        </w:rPr>
      </w:pPr>
    </w:p>
    <w:p w14:paraId="3C018793" w14:textId="77777777" w:rsidR="009D549D" w:rsidRPr="00FC759E" w:rsidRDefault="00DE27BB">
      <w:pPr>
        <w:jc w:val="center"/>
        <w:rPr>
          <w:rFonts w:asciiTheme="minorEastAsia" w:eastAsiaTheme="minorEastAsia" w:hAnsiTheme="minorEastAsia"/>
          <w:sz w:val="28"/>
          <w:szCs w:val="28"/>
        </w:rPr>
      </w:pPr>
      <w:r w:rsidRPr="00FC759E">
        <w:rPr>
          <w:rFonts w:asciiTheme="minorEastAsia" w:eastAsiaTheme="minorEastAsia" w:hAnsiTheme="minorEastAsia" w:cs="宋体" w:hint="eastAsia"/>
          <w:sz w:val="28"/>
          <w:szCs w:val="28"/>
        </w:rPr>
        <w:t>授权单位（盖章）：</w:t>
      </w:r>
    </w:p>
    <w:p w14:paraId="21BAF60F" w14:textId="77777777" w:rsidR="009D549D" w:rsidRPr="00FC759E" w:rsidRDefault="009D549D">
      <w:pPr>
        <w:jc w:val="center"/>
        <w:rPr>
          <w:rFonts w:asciiTheme="minorEastAsia" w:eastAsiaTheme="minorEastAsia" w:hAnsiTheme="minorEastAsia"/>
          <w:sz w:val="28"/>
          <w:szCs w:val="28"/>
        </w:rPr>
      </w:pPr>
    </w:p>
    <w:p w14:paraId="1C7E6742" w14:textId="77777777" w:rsidR="009D549D" w:rsidRPr="00FC759E" w:rsidRDefault="00DE27BB">
      <w:pPr>
        <w:jc w:val="center"/>
        <w:rPr>
          <w:rFonts w:asciiTheme="minorEastAsia" w:eastAsiaTheme="minorEastAsia" w:hAnsiTheme="minorEastAsia"/>
          <w:sz w:val="28"/>
          <w:szCs w:val="28"/>
        </w:rPr>
      </w:pPr>
      <w:r w:rsidRPr="00FC759E">
        <w:rPr>
          <w:rFonts w:asciiTheme="minorEastAsia" w:eastAsiaTheme="minorEastAsia" w:hAnsiTheme="minorEastAsia" w:cs="宋体" w:hint="eastAsia"/>
          <w:sz w:val="28"/>
          <w:szCs w:val="28"/>
        </w:rPr>
        <w:t>授权单位负责人（签字）：</w:t>
      </w:r>
    </w:p>
    <w:p w14:paraId="384BFF3B" w14:textId="77777777" w:rsidR="009D549D" w:rsidRPr="00FC759E" w:rsidRDefault="009D549D">
      <w:pPr>
        <w:jc w:val="center"/>
        <w:rPr>
          <w:rFonts w:asciiTheme="minorEastAsia" w:eastAsiaTheme="minorEastAsia" w:hAnsiTheme="minorEastAsia"/>
          <w:sz w:val="28"/>
          <w:szCs w:val="28"/>
        </w:rPr>
      </w:pPr>
    </w:p>
    <w:p w14:paraId="568B535F" w14:textId="77777777" w:rsidR="009D549D" w:rsidRPr="00FC759E" w:rsidRDefault="00DE27BB">
      <w:pPr>
        <w:jc w:val="center"/>
        <w:rPr>
          <w:rFonts w:asciiTheme="minorEastAsia" w:eastAsiaTheme="minorEastAsia" w:hAnsiTheme="minorEastAsia"/>
          <w:sz w:val="28"/>
          <w:szCs w:val="28"/>
        </w:rPr>
      </w:pPr>
      <w:r w:rsidRPr="00FC759E">
        <w:rPr>
          <w:rFonts w:asciiTheme="minorEastAsia" w:eastAsiaTheme="minorEastAsia" w:hAnsiTheme="minorEastAsia" w:cs="宋体" w:hint="eastAsia"/>
          <w:sz w:val="28"/>
          <w:szCs w:val="28"/>
        </w:rPr>
        <w:t>被授权人（签字）：</w:t>
      </w:r>
    </w:p>
    <w:p w14:paraId="3A0A54A7" w14:textId="77777777" w:rsidR="009D549D" w:rsidRPr="00FC759E" w:rsidRDefault="009D549D">
      <w:pPr>
        <w:jc w:val="center"/>
        <w:rPr>
          <w:rFonts w:asciiTheme="minorEastAsia" w:eastAsiaTheme="minorEastAsia" w:hAnsiTheme="minorEastAsia"/>
          <w:sz w:val="28"/>
          <w:szCs w:val="28"/>
        </w:rPr>
      </w:pPr>
    </w:p>
    <w:p w14:paraId="76DACE88" w14:textId="4E87837D" w:rsidR="009D549D" w:rsidRPr="00645A0E" w:rsidRDefault="00DE27BB" w:rsidP="00741F10">
      <w:pPr>
        <w:jc w:val="left"/>
        <w:rPr>
          <w:rFonts w:asciiTheme="minorEastAsia" w:eastAsiaTheme="minorEastAsia" w:hAnsiTheme="minorEastAsia" w:cs="宋体"/>
          <w:sz w:val="28"/>
          <w:szCs w:val="28"/>
        </w:rPr>
      </w:pPr>
      <w:r w:rsidRPr="00FC759E">
        <w:rPr>
          <w:rFonts w:asciiTheme="minorEastAsia" w:eastAsiaTheme="minorEastAsia" w:hAnsiTheme="minorEastAsia" w:cs="宋体" w:hint="eastAsia"/>
          <w:sz w:val="28"/>
          <w:szCs w:val="28"/>
        </w:rPr>
        <w:t xml:space="preserve">                         日期：</w:t>
      </w:r>
    </w:p>
    <w:sectPr w:rsidR="009D549D" w:rsidRPr="00645A0E">
      <w:pgSz w:w="11906" w:h="16838"/>
      <w:pgMar w:top="1440" w:right="1800" w:bottom="1440" w:left="180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A8754" w14:textId="77777777" w:rsidR="002B6C6E" w:rsidRDefault="002B6C6E">
      <w:r>
        <w:separator/>
      </w:r>
    </w:p>
  </w:endnote>
  <w:endnote w:type="continuationSeparator" w:id="0">
    <w:p w14:paraId="5BDE22B2" w14:textId="77777777" w:rsidR="002B6C6E" w:rsidRDefault="002B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7BC4" w14:textId="77777777" w:rsidR="009D549D" w:rsidRDefault="00DE27BB">
    <w:pPr>
      <w:pStyle w:val="aa"/>
      <w:jc w:val="center"/>
    </w:pPr>
    <w:r>
      <w:rPr>
        <w:rFonts w:hint="eastAsia"/>
      </w:rPr>
      <w:t>第</w:t>
    </w:r>
    <w:r>
      <w:t xml:space="preserve"> </w:t>
    </w:r>
    <w:r>
      <w:fldChar w:fldCharType="begin"/>
    </w:r>
    <w:r>
      <w:instrText>PAGE</w:instrText>
    </w:r>
    <w:r>
      <w:fldChar w:fldCharType="separate"/>
    </w:r>
    <w:r>
      <w:t>1</w:t>
    </w:r>
    <w:r>
      <w:fldChar w:fldCharType="end"/>
    </w:r>
    <w:r>
      <w:rPr>
        <w:rFonts w:hint="eastAsia"/>
      </w:rPr>
      <w:t>页</w:t>
    </w:r>
    <w:r>
      <w:t xml:space="preserve"> /</w:t>
    </w:r>
    <w:r>
      <w:rPr>
        <w:rFonts w:hint="eastAsia"/>
      </w:rPr>
      <w:t xml:space="preserve"> </w:t>
    </w:r>
    <w:r>
      <w:rPr>
        <w:rFonts w:hint="eastAsia"/>
      </w:rPr>
      <w:t>共</w:t>
    </w:r>
    <w:r>
      <w:t xml:space="preserve"> </w:t>
    </w:r>
    <w:r>
      <w:fldChar w:fldCharType="begin"/>
    </w:r>
    <w:r>
      <w:instrText>NUMPAGES</w:instrText>
    </w:r>
    <w:r>
      <w:fldChar w:fldCharType="separate"/>
    </w:r>
    <w:r>
      <w:t>16</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849C" w14:textId="77777777" w:rsidR="002B6C6E" w:rsidRDefault="002B6C6E">
      <w:r>
        <w:separator/>
      </w:r>
    </w:p>
  </w:footnote>
  <w:footnote w:type="continuationSeparator" w:id="0">
    <w:p w14:paraId="2DAA4830" w14:textId="77777777" w:rsidR="002B6C6E" w:rsidRDefault="002B6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3FC"/>
    <w:multiLevelType w:val="multilevel"/>
    <w:tmpl w:val="11EB13FC"/>
    <w:lvl w:ilvl="0">
      <w:start w:val="1"/>
      <w:numFmt w:val="decimal"/>
      <w:lvlText w:val="%1."/>
      <w:lvlJc w:val="left"/>
      <w:pPr>
        <w:ind w:left="643"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5AD91016"/>
    <w:multiLevelType w:val="multilevel"/>
    <w:tmpl w:val="5AD91016"/>
    <w:lvl w:ilvl="0">
      <w:start w:val="2"/>
      <w:numFmt w:val="decimal"/>
      <w:lvlText w:val="%1"/>
      <w:lvlJc w:val="left"/>
      <w:pPr>
        <w:ind w:left="360" w:hanging="360"/>
      </w:pPr>
      <w:rPr>
        <w:rFonts w:hint="default"/>
      </w:rPr>
    </w:lvl>
    <w:lvl w:ilvl="1">
      <w:start w:val="7"/>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62396397"/>
    <w:multiLevelType w:val="multilevel"/>
    <w:tmpl w:val="11EB13FC"/>
    <w:lvl w:ilvl="0">
      <w:start w:val="1"/>
      <w:numFmt w:val="decimal"/>
      <w:lvlText w:val="%1."/>
      <w:lvlJc w:val="left"/>
      <w:pPr>
        <w:ind w:left="643"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 w15:restartNumberingAfterBreak="0">
    <w:nsid w:val="6565129B"/>
    <w:multiLevelType w:val="multilevel"/>
    <w:tmpl w:val="6565129B"/>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15:restartNumberingAfterBreak="0">
    <w:nsid w:val="701F341E"/>
    <w:multiLevelType w:val="multilevel"/>
    <w:tmpl w:val="701F341E"/>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230306"/>
    <w:rsid w:val="000153DE"/>
    <w:rsid w:val="00016E5C"/>
    <w:rsid w:val="00023981"/>
    <w:rsid w:val="00066D30"/>
    <w:rsid w:val="00085BE9"/>
    <w:rsid w:val="000A7747"/>
    <w:rsid w:val="000B6C39"/>
    <w:rsid w:val="000C4615"/>
    <w:rsid w:val="000D0AE3"/>
    <w:rsid w:val="00114187"/>
    <w:rsid w:val="001205B6"/>
    <w:rsid w:val="00131366"/>
    <w:rsid w:val="00146A6F"/>
    <w:rsid w:val="00147A2B"/>
    <w:rsid w:val="0016765E"/>
    <w:rsid w:val="001817BC"/>
    <w:rsid w:val="001864EB"/>
    <w:rsid w:val="00186DE2"/>
    <w:rsid w:val="001A578B"/>
    <w:rsid w:val="001C6732"/>
    <w:rsid w:val="001D42D9"/>
    <w:rsid w:val="001E2AFA"/>
    <w:rsid w:val="001E629E"/>
    <w:rsid w:val="002840BD"/>
    <w:rsid w:val="002921C9"/>
    <w:rsid w:val="002B6C6E"/>
    <w:rsid w:val="002C10F9"/>
    <w:rsid w:val="002C2FF5"/>
    <w:rsid w:val="002E1167"/>
    <w:rsid w:val="002E57FA"/>
    <w:rsid w:val="002F70E0"/>
    <w:rsid w:val="00342DC7"/>
    <w:rsid w:val="00366DCE"/>
    <w:rsid w:val="00372997"/>
    <w:rsid w:val="003B654C"/>
    <w:rsid w:val="003D5B19"/>
    <w:rsid w:val="0041740D"/>
    <w:rsid w:val="004176A2"/>
    <w:rsid w:val="004434BA"/>
    <w:rsid w:val="00443AA8"/>
    <w:rsid w:val="004615B3"/>
    <w:rsid w:val="00470D42"/>
    <w:rsid w:val="0047585D"/>
    <w:rsid w:val="00483AB6"/>
    <w:rsid w:val="004E502A"/>
    <w:rsid w:val="004E7FA3"/>
    <w:rsid w:val="004F0704"/>
    <w:rsid w:val="005053A5"/>
    <w:rsid w:val="00506FDE"/>
    <w:rsid w:val="005A2455"/>
    <w:rsid w:val="005C3D8C"/>
    <w:rsid w:val="005D36A7"/>
    <w:rsid w:val="005F43EE"/>
    <w:rsid w:val="00610F69"/>
    <w:rsid w:val="006120ED"/>
    <w:rsid w:val="00616770"/>
    <w:rsid w:val="00632310"/>
    <w:rsid w:val="00634367"/>
    <w:rsid w:val="00636916"/>
    <w:rsid w:val="00645A0E"/>
    <w:rsid w:val="006673A6"/>
    <w:rsid w:val="00670684"/>
    <w:rsid w:val="006C71D5"/>
    <w:rsid w:val="006E0BF8"/>
    <w:rsid w:val="006E1F3A"/>
    <w:rsid w:val="006F1BFE"/>
    <w:rsid w:val="00735B57"/>
    <w:rsid w:val="00741F10"/>
    <w:rsid w:val="0075069A"/>
    <w:rsid w:val="0075729C"/>
    <w:rsid w:val="00767B0B"/>
    <w:rsid w:val="007A3259"/>
    <w:rsid w:val="007D1685"/>
    <w:rsid w:val="007E04FD"/>
    <w:rsid w:val="00800BF4"/>
    <w:rsid w:val="0084070F"/>
    <w:rsid w:val="00875BE6"/>
    <w:rsid w:val="008A2F8A"/>
    <w:rsid w:val="008A36DA"/>
    <w:rsid w:val="008D16E4"/>
    <w:rsid w:val="008F350B"/>
    <w:rsid w:val="0090458F"/>
    <w:rsid w:val="00910C7D"/>
    <w:rsid w:val="00917F34"/>
    <w:rsid w:val="00934986"/>
    <w:rsid w:val="009608B6"/>
    <w:rsid w:val="00962D52"/>
    <w:rsid w:val="0097322B"/>
    <w:rsid w:val="009A0593"/>
    <w:rsid w:val="009B3EF5"/>
    <w:rsid w:val="009D549D"/>
    <w:rsid w:val="009D715E"/>
    <w:rsid w:val="00A07CAF"/>
    <w:rsid w:val="00A131EB"/>
    <w:rsid w:val="00A26F08"/>
    <w:rsid w:val="00A27E43"/>
    <w:rsid w:val="00A553B4"/>
    <w:rsid w:val="00A65975"/>
    <w:rsid w:val="00A74919"/>
    <w:rsid w:val="00AA11F0"/>
    <w:rsid w:val="00AB1D3E"/>
    <w:rsid w:val="00AB200C"/>
    <w:rsid w:val="00AB5BFF"/>
    <w:rsid w:val="00AD7EA7"/>
    <w:rsid w:val="00B06343"/>
    <w:rsid w:val="00B21708"/>
    <w:rsid w:val="00B21B38"/>
    <w:rsid w:val="00B27217"/>
    <w:rsid w:val="00B33B9E"/>
    <w:rsid w:val="00B37292"/>
    <w:rsid w:val="00B53026"/>
    <w:rsid w:val="00B565F0"/>
    <w:rsid w:val="00B6765F"/>
    <w:rsid w:val="00B83F54"/>
    <w:rsid w:val="00B91905"/>
    <w:rsid w:val="00BC1084"/>
    <w:rsid w:val="00BE4254"/>
    <w:rsid w:val="00BE5B85"/>
    <w:rsid w:val="00BE628E"/>
    <w:rsid w:val="00C13BC1"/>
    <w:rsid w:val="00C155DE"/>
    <w:rsid w:val="00C17D9F"/>
    <w:rsid w:val="00C34576"/>
    <w:rsid w:val="00C443A3"/>
    <w:rsid w:val="00C60671"/>
    <w:rsid w:val="00C82133"/>
    <w:rsid w:val="00C95775"/>
    <w:rsid w:val="00CB01AD"/>
    <w:rsid w:val="00CD14DF"/>
    <w:rsid w:val="00CD1CA4"/>
    <w:rsid w:val="00CD79C3"/>
    <w:rsid w:val="00CE0AFC"/>
    <w:rsid w:val="00D07D90"/>
    <w:rsid w:val="00D10930"/>
    <w:rsid w:val="00D20687"/>
    <w:rsid w:val="00D4689D"/>
    <w:rsid w:val="00D74E6D"/>
    <w:rsid w:val="00D95106"/>
    <w:rsid w:val="00DD5C86"/>
    <w:rsid w:val="00DE27BB"/>
    <w:rsid w:val="00DE524F"/>
    <w:rsid w:val="00DF358A"/>
    <w:rsid w:val="00DF3A0F"/>
    <w:rsid w:val="00DF65C3"/>
    <w:rsid w:val="00E065FE"/>
    <w:rsid w:val="00E2305C"/>
    <w:rsid w:val="00E331F4"/>
    <w:rsid w:val="00E435FE"/>
    <w:rsid w:val="00E5391C"/>
    <w:rsid w:val="00E5719E"/>
    <w:rsid w:val="00E7502B"/>
    <w:rsid w:val="00EA6652"/>
    <w:rsid w:val="00EF0B75"/>
    <w:rsid w:val="00F0497F"/>
    <w:rsid w:val="00F0741A"/>
    <w:rsid w:val="00F17A95"/>
    <w:rsid w:val="00F42052"/>
    <w:rsid w:val="00F53124"/>
    <w:rsid w:val="00F679B1"/>
    <w:rsid w:val="00F74A33"/>
    <w:rsid w:val="00F77482"/>
    <w:rsid w:val="00F8714B"/>
    <w:rsid w:val="00F875FC"/>
    <w:rsid w:val="00FB0884"/>
    <w:rsid w:val="00FB5ECE"/>
    <w:rsid w:val="00FC08CE"/>
    <w:rsid w:val="00FC6909"/>
    <w:rsid w:val="00FC6A36"/>
    <w:rsid w:val="00FC759E"/>
    <w:rsid w:val="00FE2956"/>
    <w:rsid w:val="00FF71CA"/>
    <w:rsid w:val="022976EC"/>
    <w:rsid w:val="02BF0588"/>
    <w:rsid w:val="02FA086A"/>
    <w:rsid w:val="03354EE5"/>
    <w:rsid w:val="05D4155F"/>
    <w:rsid w:val="05D43B9E"/>
    <w:rsid w:val="06246020"/>
    <w:rsid w:val="077A3221"/>
    <w:rsid w:val="07FD3481"/>
    <w:rsid w:val="088A02D9"/>
    <w:rsid w:val="0A5B2346"/>
    <w:rsid w:val="0A7E1319"/>
    <w:rsid w:val="0BC765C5"/>
    <w:rsid w:val="0C92387B"/>
    <w:rsid w:val="0D9C3AB2"/>
    <w:rsid w:val="0F6B7D80"/>
    <w:rsid w:val="10A14B39"/>
    <w:rsid w:val="10A829FF"/>
    <w:rsid w:val="111B4DB9"/>
    <w:rsid w:val="11B353F5"/>
    <w:rsid w:val="12A565BE"/>
    <w:rsid w:val="145B30A8"/>
    <w:rsid w:val="165A7D52"/>
    <w:rsid w:val="178C26B4"/>
    <w:rsid w:val="17C45765"/>
    <w:rsid w:val="192C6048"/>
    <w:rsid w:val="19393B64"/>
    <w:rsid w:val="19980DDA"/>
    <w:rsid w:val="1A827BD2"/>
    <w:rsid w:val="1BC431A7"/>
    <w:rsid w:val="1CF445D8"/>
    <w:rsid w:val="1DD660CD"/>
    <w:rsid w:val="1E393134"/>
    <w:rsid w:val="1EAC56B2"/>
    <w:rsid w:val="1F587654"/>
    <w:rsid w:val="2047698D"/>
    <w:rsid w:val="218B4062"/>
    <w:rsid w:val="224A1AD0"/>
    <w:rsid w:val="238D2447"/>
    <w:rsid w:val="25C8232D"/>
    <w:rsid w:val="260632CF"/>
    <w:rsid w:val="273962E4"/>
    <w:rsid w:val="29B56650"/>
    <w:rsid w:val="29CA160B"/>
    <w:rsid w:val="2A7A7D8C"/>
    <w:rsid w:val="2B3621C1"/>
    <w:rsid w:val="2BDB7161"/>
    <w:rsid w:val="2DC80278"/>
    <w:rsid w:val="306B1F64"/>
    <w:rsid w:val="30BC6D4D"/>
    <w:rsid w:val="31331FBC"/>
    <w:rsid w:val="33C76688"/>
    <w:rsid w:val="34ED1721"/>
    <w:rsid w:val="36200B3F"/>
    <w:rsid w:val="39375CA0"/>
    <w:rsid w:val="39DA600E"/>
    <w:rsid w:val="3BC62BEF"/>
    <w:rsid w:val="3C7F361B"/>
    <w:rsid w:val="3E356012"/>
    <w:rsid w:val="40486CAF"/>
    <w:rsid w:val="407E59BC"/>
    <w:rsid w:val="41E46494"/>
    <w:rsid w:val="42814305"/>
    <w:rsid w:val="44230306"/>
    <w:rsid w:val="46FB53C8"/>
    <w:rsid w:val="49917E31"/>
    <w:rsid w:val="4A22759D"/>
    <w:rsid w:val="4B2928A2"/>
    <w:rsid w:val="4B995A3D"/>
    <w:rsid w:val="4C4F12FB"/>
    <w:rsid w:val="4CBF2966"/>
    <w:rsid w:val="4D5B62E8"/>
    <w:rsid w:val="4E2479C3"/>
    <w:rsid w:val="4FB5621B"/>
    <w:rsid w:val="51AA593D"/>
    <w:rsid w:val="5210237B"/>
    <w:rsid w:val="540830EB"/>
    <w:rsid w:val="540F12E2"/>
    <w:rsid w:val="542C66D0"/>
    <w:rsid w:val="54E03A9E"/>
    <w:rsid w:val="5672536C"/>
    <w:rsid w:val="57CA3705"/>
    <w:rsid w:val="580A53B0"/>
    <w:rsid w:val="583A28E4"/>
    <w:rsid w:val="58B02046"/>
    <w:rsid w:val="595E2F0D"/>
    <w:rsid w:val="5A87772E"/>
    <w:rsid w:val="5B52260B"/>
    <w:rsid w:val="5C0B17EB"/>
    <w:rsid w:val="5C5C74AC"/>
    <w:rsid w:val="5CDC5FAB"/>
    <w:rsid w:val="5CE34221"/>
    <w:rsid w:val="5EE507DB"/>
    <w:rsid w:val="5F272D26"/>
    <w:rsid w:val="60445321"/>
    <w:rsid w:val="60A3620B"/>
    <w:rsid w:val="61205410"/>
    <w:rsid w:val="62810F06"/>
    <w:rsid w:val="62A82D18"/>
    <w:rsid w:val="62C70234"/>
    <w:rsid w:val="63BE4851"/>
    <w:rsid w:val="64F76E01"/>
    <w:rsid w:val="659202ED"/>
    <w:rsid w:val="664D7799"/>
    <w:rsid w:val="673F678D"/>
    <w:rsid w:val="678F29B1"/>
    <w:rsid w:val="679A2952"/>
    <w:rsid w:val="686F5C7C"/>
    <w:rsid w:val="6A6F3867"/>
    <w:rsid w:val="6C2A49C0"/>
    <w:rsid w:val="6C301BCC"/>
    <w:rsid w:val="6CB82E68"/>
    <w:rsid w:val="6D897DBD"/>
    <w:rsid w:val="6DE34358"/>
    <w:rsid w:val="6EE228AE"/>
    <w:rsid w:val="6EFA7032"/>
    <w:rsid w:val="70C511E7"/>
    <w:rsid w:val="72E63130"/>
    <w:rsid w:val="73F31FE2"/>
    <w:rsid w:val="751B0570"/>
    <w:rsid w:val="75315C84"/>
    <w:rsid w:val="75C30587"/>
    <w:rsid w:val="77701978"/>
    <w:rsid w:val="78F919F1"/>
    <w:rsid w:val="7A983740"/>
    <w:rsid w:val="7ACD6CE6"/>
    <w:rsid w:val="7B8F3FB0"/>
    <w:rsid w:val="7C680B78"/>
    <w:rsid w:val="7C936B18"/>
    <w:rsid w:val="7D5F2B9D"/>
    <w:rsid w:val="7D6B46AC"/>
    <w:rsid w:val="7D9A1DF0"/>
    <w:rsid w:val="7E1D43F5"/>
    <w:rsid w:val="7E4D04AC"/>
    <w:rsid w:val="7F3314A1"/>
    <w:rsid w:val="7F680FDA"/>
    <w:rsid w:val="7FE94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82992"/>
  <w15:docId w15:val="{549FC90D-2757-4D79-80B0-6FBBDC51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jc w:val="left"/>
    </w:pPr>
  </w:style>
  <w:style w:type="paragraph" w:styleId="3">
    <w:name w:val="Body Text 3"/>
    <w:basedOn w:val="a"/>
    <w:link w:val="30"/>
    <w:qFormat/>
    <w:pPr>
      <w:spacing w:after="120"/>
    </w:pPr>
    <w:rPr>
      <w:sz w:val="16"/>
      <w:szCs w:val="16"/>
    </w:rPr>
  </w:style>
  <w:style w:type="paragraph" w:styleId="a6">
    <w:name w:val="Body Text"/>
    <w:basedOn w:val="a"/>
    <w:link w:val="a7"/>
    <w:qFormat/>
    <w:pPr>
      <w:spacing w:after="120"/>
    </w:pPr>
    <w:rPr>
      <w:szCs w:val="20"/>
    </w:rPr>
  </w:style>
  <w:style w:type="paragraph" w:styleId="a8">
    <w:name w:val="Balloon Text"/>
    <w:basedOn w:val="a"/>
    <w:link w:val="a9"/>
    <w:qFormat/>
    <w:rPr>
      <w:sz w:val="18"/>
      <w:szCs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qFormat/>
    <w:pPr>
      <w:spacing w:after="120" w:line="480" w:lineRule="auto"/>
    </w:pPr>
  </w:style>
  <w:style w:type="paragraph" w:styleId="ad">
    <w:name w:val="Normal (Web)"/>
    <w:basedOn w:val="a"/>
    <w:qFormat/>
    <w:pPr>
      <w:widowControl/>
      <w:spacing w:before="100" w:beforeAutospacing="1" w:after="100" w:afterAutospacing="1"/>
      <w:jc w:val="left"/>
    </w:pPr>
    <w:rPr>
      <w:rFonts w:ascii="宋体" w:hAnsi="宋体"/>
      <w:kern w:val="0"/>
      <w:sz w:val="24"/>
    </w:rPr>
  </w:style>
  <w:style w:type="paragraph" w:styleId="ae">
    <w:name w:val="annotation subject"/>
    <w:basedOn w:val="a4"/>
    <w:next w:val="a4"/>
    <w:link w:val="af"/>
    <w:rPr>
      <w:b/>
      <w:bCs/>
    </w:rPr>
  </w:style>
  <w:style w:type="paragraph" w:styleId="af0">
    <w:name w:val="Body Text First Indent"/>
    <w:basedOn w:val="a6"/>
    <w:link w:val="af1"/>
    <w:qFormat/>
    <w:pPr>
      <w:ind w:firstLineChars="100" w:firstLine="420"/>
    </w:pPr>
    <w:rPr>
      <w:szCs w:val="24"/>
    </w:rPr>
  </w:style>
  <w:style w:type="character" w:styleId="af2">
    <w:name w:val="annotation reference"/>
    <w:basedOn w:val="a0"/>
    <w:qFormat/>
    <w:rPr>
      <w:sz w:val="21"/>
      <w:szCs w:val="21"/>
    </w:rPr>
  </w:style>
  <w:style w:type="character" w:customStyle="1" w:styleId="ac">
    <w:name w:val="页眉 字符"/>
    <w:basedOn w:val="a0"/>
    <w:link w:val="ab"/>
    <w:qFormat/>
    <w:rPr>
      <w:rFonts w:ascii="Times New Roman" w:hAnsi="Times New Roman"/>
      <w:kern w:val="2"/>
      <w:sz w:val="18"/>
      <w:szCs w:val="18"/>
    </w:rPr>
  </w:style>
  <w:style w:type="character" w:customStyle="1" w:styleId="a5">
    <w:name w:val="批注文字 字符"/>
    <w:basedOn w:val="a0"/>
    <w:link w:val="a4"/>
    <w:qFormat/>
    <w:rPr>
      <w:rFonts w:ascii="Times New Roman" w:hAnsi="Times New Roman"/>
      <w:kern w:val="2"/>
      <w:sz w:val="21"/>
      <w:szCs w:val="24"/>
    </w:rPr>
  </w:style>
  <w:style w:type="character" w:customStyle="1" w:styleId="af">
    <w:name w:val="批注主题 字符"/>
    <w:basedOn w:val="a5"/>
    <w:link w:val="ae"/>
    <w:qFormat/>
    <w:rPr>
      <w:rFonts w:ascii="Times New Roman" w:hAnsi="Times New Roman"/>
      <w:b/>
      <w:bCs/>
      <w:kern w:val="2"/>
      <w:sz w:val="21"/>
      <w:szCs w:val="24"/>
    </w:rPr>
  </w:style>
  <w:style w:type="character" w:customStyle="1" w:styleId="a7">
    <w:name w:val="正文文本 字符"/>
    <w:basedOn w:val="a0"/>
    <w:link w:val="a6"/>
    <w:qFormat/>
    <w:rPr>
      <w:rFonts w:ascii="Times New Roman" w:hAnsi="Times New Roman"/>
      <w:kern w:val="2"/>
      <w:sz w:val="21"/>
    </w:rPr>
  </w:style>
  <w:style w:type="character" w:customStyle="1" w:styleId="20">
    <w:name w:val="正文文本 2 字符"/>
    <w:basedOn w:val="a0"/>
    <w:link w:val="2"/>
    <w:qFormat/>
    <w:rPr>
      <w:rFonts w:ascii="Times New Roman" w:hAnsi="Times New Roman"/>
      <w:kern w:val="2"/>
      <w:sz w:val="21"/>
      <w:szCs w:val="24"/>
    </w:rPr>
  </w:style>
  <w:style w:type="character" w:customStyle="1" w:styleId="af1">
    <w:name w:val="正文文本首行缩进 字符"/>
    <w:basedOn w:val="a7"/>
    <w:link w:val="af0"/>
    <w:rPr>
      <w:rFonts w:ascii="Times New Roman" w:hAnsi="Times New Roman"/>
      <w:kern w:val="2"/>
      <w:sz w:val="21"/>
      <w:szCs w:val="24"/>
    </w:rPr>
  </w:style>
  <w:style w:type="character" w:customStyle="1" w:styleId="30">
    <w:name w:val="正文文本 3 字符"/>
    <w:basedOn w:val="a0"/>
    <w:link w:val="3"/>
    <w:qFormat/>
    <w:rPr>
      <w:rFonts w:ascii="Times New Roman" w:hAnsi="Times New Roman"/>
      <w:kern w:val="2"/>
      <w:sz w:val="16"/>
      <w:szCs w:val="16"/>
    </w:rPr>
  </w:style>
  <w:style w:type="paragraph" w:styleId="af3">
    <w:name w:val="List Paragraph"/>
    <w:basedOn w:val="a"/>
    <w:uiPriority w:val="99"/>
    <w:qFormat/>
    <w:pPr>
      <w:ind w:firstLineChars="200" w:firstLine="420"/>
    </w:pPr>
  </w:style>
  <w:style w:type="character" w:customStyle="1" w:styleId="a9">
    <w:name w:val="批注框文本 字符"/>
    <w:basedOn w:val="a0"/>
    <w:link w:val="a8"/>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7300">
      <w:bodyDiv w:val="1"/>
      <w:marLeft w:val="0"/>
      <w:marRight w:val="0"/>
      <w:marTop w:val="0"/>
      <w:marBottom w:val="0"/>
      <w:divBdr>
        <w:top w:val="none" w:sz="0" w:space="0" w:color="auto"/>
        <w:left w:val="none" w:sz="0" w:space="0" w:color="auto"/>
        <w:bottom w:val="none" w:sz="0" w:space="0" w:color="auto"/>
        <w:right w:val="none" w:sz="0" w:space="0" w:color="auto"/>
      </w:divBdr>
    </w:div>
    <w:div w:id="299697815">
      <w:bodyDiv w:val="1"/>
      <w:marLeft w:val="0"/>
      <w:marRight w:val="0"/>
      <w:marTop w:val="0"/>
      <w:marBottom w:val="0"/>
      <w:divBdr>
        <w:top w:val="none" w:sz="0" w:space="0" w:color="auto"/>
        <w:left w:val="none" w:sz="0" w:space="0" w:color="auto"/>
        <w:bottom w:val="none" w:sz="0" w:space="0" w:color="auto"/>
        <w:right w:val="none" w:sz="0" w:space="0" w:color="auto"/>
      </w:divBdr>
    </w:div>
    <w:div w:id="357589320">
      <w:bodyDiv w:val="1"/>
      <w:marLeft w:val="0"/>
      <w:marRight w:val="0"/>
      <w:marTop w:val="0"/>
      <w:marBottom w:val="0"/>
      <w:divBdr>
        <w:top w:val="none" w:sz="0" w:space="0" w:color="auto"/>
        <w:left w:val="none" w:sz="0" w:space="0" w:color="auto"/>
        <w:bottom w:val="none" w:sz="0" w:space="0" w:color="auto"/>
        <w:right w:val="none" w:sz="0" w:space="0" w:color="auto"/>
      </w:divBdr>
    </w:div>
    <w:div w:id="406418524">
      <w:bodyDiv w:val="1"/>
      <w:marLeft w:val="0"/>
      <w:marRight w:val="0"/>
      <w:marTop w:val="0"/>
      <w:marBottom w:val="0"/>
      <w:divBdr>
        <w:top w:val="none" w:sz="0" w:space="0" w:color="auto"/>
        <w:left w:val="none" w:sz="0" w:space="0" w:color="auto"/>
        <w:bottom w:val="none" w:sz="0" w:space="0" w:color="auto"/>
        <w:right w:val="none" w:sz="0" w:space="0" w:color="auto"/>
      </w:divBdr>
    </w:div>
    <w:div w:id="433064011">
      <w:bodyDiv w:val="1"/>
      <w:marLeft w:val="0"/>
      <w:marRight w:val="0"/>
      <w:marTop w:val="0"/>
      <w:marBottom w:val="0"/>
      <w:divBdr>
        <w:top w:val="none" w:sz="0" w:space="0" w:color="auto"/>
        <w:left w:val="none" w:sz="0" w:space="0" w:color="auto"/>
        <w:bottom w:val="none" w:sz="0" w:space="0" w:color="auto"/>
        <w:right w:val="none" w:sz="0" w:space="0" w:color="auto"/>
      </w:divBdr>
    </w:div>
    <w:div w:id="559680962">
      <w:bodyDiv w:val="1"/>
      <w:marLeft w:val="0"/>
      <w:marRight w:val="0"/>
      <w:marTop w:val="0"/>
      <w:marBottom w:val="0"/>
      <w:divBdr>
        <w:top w:val="none" w:sz="0" w:space="0" w:color="auto"/>
        <w:left w:val="none" w:sz="0" w:space="0" w:color="auto"/>
        <w:bottom w:val="none" w:sz="0" w:space="0" w:color="auto"/>
        <w:right w:val="none" w:sz="0" w:space="0" w:color="auto"/>
      </w:divBdr>
    </w:div>
    <w:div w:id="599332895">
      <w:bodyDiv w:val="1"/>
      <w:marLeft w:val="0"/>
      <w:marRight w:val="0"/>
      <w:marTop w:val="0"/>
      <w:marBottom w:val="0"/>
      <w:divBdr>
        <w:top w:val="none" w:sz="0" w:space="0" w:color="auto"/>
        <w:left w:val="none" w:sz="0" w:space="0" w:color="auto"/>
        <w:bottom w:val="none" w:sz="0" w:space="0" w:color="auto"/>
        <w:right w:val="none" w:sz="0" w:space="0" w:color="auto"/>
      </w:divBdr>
    </w:div>
    <w:div w:id="634725811">
      <w:bodyDiv w:val="1"/>
      <w:marLeft w:val="0"/>
      <w:marRight w:val="0"/>
      <w:marTop w:val="0"/>
      <w:marBottom w:val="0"/>
      <w:divBdr>
        <w:top w:val="none" w:sz="0" w:space="0" w:color="auto"/>
        <w:left w:val="none" w:sz="0" w:space="0" w:color="auto"/>
        <w:bottom w:val="none" w:sz="0" w:space="0" w:color="auto"/>
        <w:right w:val="none" w:sz="0" w:space="0" w:color="auto"/>
      </w:divBdr>
    </w:div>
    <w:div w:id="783303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F450328-BD56-48AC-9CC8-D05A2D12FD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10</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花开花落</dc:creator>
  <cp:lastModifiedBy>Lenovo</cp:lastModifiedBy>
  <cp:revision>76</cp:revision>
  <cp:lastPrinted>2021-06-21T03:14:00Z</cp:lastPrinted>
  <dcterms:created xsi:type="dcterms:W3CDTF">2021-06-18T02:02:00Z</dcterms:created>
  <dcterms:modified xsi:type="dcterms:W3CDTF">2021-06-21T09:18:00Z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